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9F" w:rsidRPr="006A499F" w:rsidRDefault="0045120E" w:rsidP="006A499F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GKI.271.41</w:t>
      </w:r>
      <w:r w:rsidR="006A499F" w:rsidRPr="0005472F">
        <w:rPr>
          <w:rFonts w:ascii="Times New Roman" w:hAnsi="Times New Roman"/>
          <w:b/>
          <w:color w:val="000000"/>
        </w:rPr>
        <w:t>.2018.AZK</w:t>
      </w:r>
      <w:r w:rsidR="006A499F" w:rsidRPr="0005472F">
        <w:rPr>
          <w:rFonts w:ascii="Times New Roman" w:eastAsia="Times New Roman" w:hAnsi="Times New Roman"/>
        </w:rPr>
        <w:t xml:space="preserve">                                                                   </w:t>
      </w:r>
      <w:r w:rsidR="006A499F">
        <w:rPr>
          <w:rFonts w:ascii="Times New Roman" w:eastAsia="Times New Roman" w:hAnsi="Times New Roman"/>
        </w:rPr>
        <w:t xml:space="preserve">       </w:t>
      </w:r>
      <w:r w:rsidR="006A499F" w:rsidRPr="0005472F">
        <w:rPr>
          <w:rFonts w:ascii="Times New Roman" w:eastAsia="Times New Roman" w:hAnsi="Times New Roman"/>
        </w:rPr>
        <w:t xml:space="preserve">          </w:t>
      </w:r>
      <w:r>
        <w:rPr>
          <w:rFonts w:ascii="Times New Roman" w:eastAsia="Times New Roman" w:hAnsi="Times New Roman"/>
          <w:b/>
        </w:rPr>
        <w:t>załącznik nr 7</w:t>
      </w:r>
      <w:r w:rsidR="006A499F" w:rsidRPr="00C245F4">
        <w:rPr>
          <w:rFonts w:ascii="Times New Roman" w:eastAsia="Times New Roman" w:hAnsi="Times New Roman"/>
          <w:b/>
        </w:rPr>
        <w:t xml:space="preserve"> do SIWZ</w:t>
      </w:r>
      <w:r w:rsidR="006A499F" w:rsidRPr="0005472F">
        <w:rPr>
          <w:rFonts w:ascii="Times New Roman" w:eastAsia="Times New Roman" w:hAnsi="Times New Roman"/>
        </w:rPr>
        <w:t xml:space="preserve">    </w:t>
      </w:r>
    </w:p>
    <w:p w:rsidR="00381680" w:rsidRPr="00CA0FFD" w:rsidRDefault="00381680" w:rsidP="002A1B92">
      <w:pPr>
        <w:pStyle w:val="Default"/>
        <w:spacing w:line="360" w:lineRule="auto"/>
        <w:jc w:val="center"/>
        <w:rPr>
          <w:color w:val="auto"/>
          <w:sz w:val="32"/>
          <w:szCs w:val="28"/>
        </w:rPr>
      </w:pPr>
      <w:r w:rsidRPr="00CA0FFD">
        <w:rPr>
          <w:b/>
          <w:bCs/>
          <w:color w:val="auto"/>
          <w:sz w:val="32"/>
          <w:szCs w:val="28"/>
        </w:rPr>
        <w:t>OPIS PRZEDMIOTU ZAMÓWIENIA</w:t>
      </w:r>
    </w:p>
    <w:p w:rsidR="00381680" w:rsidRPr="00381680" w:rsidRDefault="00381680" w:rsidP="005C7961">
      <w:pPr>
        <w:pStyle w:val="Default"/>
        <w:numPr>
          <w:ilvl w:val="0"/>
          <w:numId w:val="30"/>
        </w:numPr>
        <w:spacing w:line="360" w:lineRule="auto"/>
        <w:ind w:left="357" w:hanging="357"/>
        <w:jc w:val="center"/>
        <w:rPr>
          <w:color w:val="auto"/>
        </w:rPr>
      </w:pPr>
      <w:r w:rsidRPr="00381680">
        <w:rPr>
          <w:b/>
          <w:bCs/>
          <w:color w:val="auto"/>
        </w:rPr>
        <w:t>PRZEDMIOT ZAMÓWIENIA</w:t>
      </w:r>
    </w:p>
    <w:p w:rsidR="00381680" w:rsidRPr="00BE3A05" w:rsidRDefault="00381680" w:rsidP="008213E8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Przedmiotem niniejszego Opisu Przedmiotu Zamówienia są wymagania dotyczące wykonania i odbioru dokumentacji </w:t>
      </w:r>
      <w:r w:rsidR="008213E8" w:rsidRPr="00BE3A05">
        <w:rPr>
          <w:color w:val="auto"/>
          <w:sz w:val="22"/>
          <w:szCs w:val="22"/>
        </w:rPr>
        <w:t xml:space="preserve">projektowej </w:t>
      </w:r>
      <w:r w:rsidRPr="00BE3A05">
        <w:rPr>
          <w:color w:val="auto"/>
          <w:sz w:val="22"/>
          <w:szCs w:val="22"/>
        </w:rPr>
        <w:t xml:space="preserve">dla </w:t>
      </w:r>
      <w:r w:rsidRPr="00BE3A05">
        <w:rPr>
          <w:bCs/>
          <w:color w:val="auto"/>
          <w:sz w:val="22"/>
          <w:szCs w:val="22"/>
        </w:rPr>
        <w:t xml:space="preserve">przebudowy drogi </w:t>
      </w:r>
      <w:r w:rsidR="008213E8" w:rsidRPr="00BE3A05">
        <w:rPr>
          <w:bCs/>
          <w:color w:val="auto"/>
          <w:sz w:val="22"/>
          <w:szCs w:val="22"/>
        </w:rPr>
        <w:t>gminnej we wsi Marcelów, gm. </w:t>
      </w:r>
      <w:r w:rsidR="002A1B92" w:rsidRPr="00BE3A05">
        <w:rPr>
          <w:bCs/>
          <w:color w:val="auto"/>
          <w:sz w:val="22"/>
          <w:szCs w:val="22"/>
        </w:rPr>
        <w:t>Zapolice</w:t>
      </w:r>
      <w:r w:rsidR="008213E8" w:rsidRPr="00BE3A05">
        <w:rPr>
          <w:bCs/>
          <w:color w:val="auto"/>
          <w:sz w:val="22"/>
          <w:szCs w:val="22"/>
        </w:rPr>
        <w:t>”</w:t>
      </w:r>
      <w:r w:rsidR="002A1B92" w:rsidRPr="00BE3A05">
        <w:rPr>
          <w:bCs/>
          <w:color w:val="auto"/>
          <w:sz w:val="22"/>
          <w:szCs w:val="22"/>
        </w:rPr>
        <w:t xml:space="preserve"> </w:t>
      </w:r>
      <w:r w:rsidRPr="00BE3A05">
        <w:rPr>
          <w:color w:val="auto"/>
          <w:sz w:val="22"/>
          <w:szCs w:val="22"/>
        </w:rPr>
        <w:t xml:space="preserve">oraz zasad wykonania obowiązków pełnienia nadzoru autorskiego w trakcie realizacji robót budowlanych. Dokumentacja projektowa przebudowy </w:t>
      </w:r>
      <w:r w:rsidR="00F050FC" w:rsidRPr="00BE3A05">
        <w:rPr>
          <w:color w:val="auto"/>
          <w:sz w:val="22"/>
          <w:szCs w:val="22"/>
        </w:rPr>
        <w:t>gminnej we wsi Marcelów</w:t>
      </w:r>
      <w:r w:rsidRPr="00BE3A05">
        <w:rPr>
          <w:color w:val="auto"/>
          <w:sz w:val="22"/>
          <w:szCs w:val="22"/>
        </w:rPr>
        <w:t xml:space="preserve"> będzie </w:t>
      </w:r>
      <w:r w:rsidR="00BA1E18">
        <w:rPr>
          <w:color w:val="auto"/>
          <w:sz w:val="22"/>
          <w:szCs w:val="22"/>
        </w:rPr>
        <w:t>obejmować odcinek o </w:t>
      </w:r>
      <w:r w:rsidR="00F050FC" w:rsidRPr="00BE3A05">
        <w:rPr>
          <w:color w:val="auto"/>
          <w:sz w:val="22"/>
          <w:szCs w:val="22"/>
        </w:rPr>
        <w:t xml:space="preserve">długości około 1 442,74 m. </w:t>
      </w:r>
      <w:r w:rsidRPr="00BE3A05">
        <w:rPr>
          <w:color w:val="auto"/>
          <w:sz w:val="22"/>
          <w:szCs w:val="22"/>
        </w:rPr>
        <w:t xml:space="preserve"> </w:t>
      </w:r>
    </w:p>
    <w:p w:rsidR="00381680" w:rsidRPr="00BE3A05" w:rsidRDefault="00F050FC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Przedmiot zamówienia </w:t>
      </w:r>
      <w:r w:rsidR="008213E8" w:rsidRPr="00BE3A05">
        <w:rPr>
          <w:b/>
          <w:bCs/>
          <w:color w:val="auto"/>
          <w:sz w:val="22"/>
          <w:szCs w:val="22"/>
        </w:rPr>
        <w:t>obejmuj</w:t>
      </w:r>
      <w:r w:rsidR="00381680" w:rsidRPr="00BE3A05">
        <w:rPr>
          <w:b/>
          <w:bCs/>
          <w:color w:val="auto"/>
          <w:sz w:val="22"/>
          <w:szCs w:val="22"/>
        </w:rPr>
        <w:t xml:space="preserve"> szczególności: </w:t>
      </w:r>
    </w:p>
    <w:p w:rsidR="007342D9" w:rsidRPr="00BE3A05" w:rsidRDefault="007342D9" w:rsidP="007342D9">
      <w:pPr>
        <w:pStyle w:val="Akapitzlist"/>
        <w:widowControl w:val="0"/>
        <w:numPr>
          <w:ilvl w:val="3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  <w:u w:val="single"/>
        </w:rPr>
        <w:t>Wykonanie przedmiotu umowy obejmuje w szczególności: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dokumentacji geotechnicznej;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mapy do celów projektowych;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 inwentaryzacji stanu obecnego</w:t>
      </w:r>
      <w:r w:rsidR="00340A90" w:rsidRPr="00BE3A05">
        <w:rPr>
          <w:rFonts w:ascii="Times New Roman" w:hAnsi="Times New Roman"/>
        </w:rPr>
        <w:t xml:space="preserve"> (dokumentacja fotograficzna);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projektu budowlanego przebudowy drogi gminnej;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opracowanie materiałów i złożenie kompletnego wniosku o uzyskanie decyzji o zezwoleniu na realizację inwestycji drogowej (ZRID) oraz uzyskanie w imieniu Zamawiającego decyzji ZRID;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projektów z branż dodatkowych (energetycznej, telekomunikacyjnej, itp.) ze względu na ewentualną kolizję wraz z stosownymi uzgodnieniami i pozwoleniami (jeżeli wystąpi taka potrzeba);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wszystkich opracowań wynikających z pozyskanych warunków;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opracowań środowiskowych niezbędnych do prawidłowego przygotowania oraz zrealizowania zadania (opracowanie</w:t>
      </w:r>
      <w:r w:rsidR="00340A90" w:rsidRPr="00BE3A05">
        <w:rPr>
          <w:rFonts w:ascii="Times New Roman" w:hAnsi="Times New Roman"/>
        </w:rPr>
        <w:t xml:space="preserve"> karty informacyjnej przedsięwzięcia </w:t>
      </w:r>
      <w:r w:rsidRPr="00BE3A05">
        <w:rPr>
          <w:rFonts w:ascii="Times New Roman" w:hAnsi="Times New Roman"/>
        </w:rPr>
        <w:t xml:space="preserve"> </w:t>
      </w:r>
      <w:r w:rsidR="00340A90" w:rsidRPr="00BE3A05">
        <w:rPr>
          <w:rFonts w:ascii="Times New Roman" w:hAnsi="Times New Roman"/>
        </w:rPr>
        <w:t xml:space="preserve">lub </w:t>
      </w:r>
      <w:r w:rsidRPr="00BE3A05">
        <w:rPr>
          <w:rFonts w:ascii="Times New Roman" w:hAnsi="Times New Roman"/>
        </w:rPr>
        <w:t xml:space="preserve">raportu </w:t>
      </w:r>
      <w:r w:rsidR="00F71241">
        <w:rPr>
          <w:rFonts w:ascii="Times New Roman" w:hAnsi="Times New Roman"/>
        </w:rPr>
        <w:t>o </w:t>
      </w:r>
      <w:r w:rsidR="00340A90" w:rsidRPr="00BE3A05">
        <w:rPr>
          <w:rFonts w:ascii="Times New Roman" w:hAnsi="Times New Roman"/>
        </w:rPr>
        <w:t xml:space="preserve">oddziaływaniu </w:t>
      </w:r>
      <w:r w:rsidRPr="00BE3A05">
        <w:rPr>
          <w:rFonts w:ascii="Times New Roman" w:hAnsi="Times New Roman"/>
        </w:rPr>
        <w:t>na środowisko - jeśli opracowanie będzie wymagane, uzyskanie decyzji o środowiskowych uwarunkowaniach zgody na realizację inwestycji – jeśli będzie wymagana</w:t>
      </w:r>
      <w:r w:rsidR="00F71241">
        <w:rPr>
          <w:rFonts w:ascii="Times New Roman" w:hAnsi="Times New Roman"/>
        </w:rPr>
        <w:t>, pozwolenie wodnoprawne -jeśli będzie wzmagane</w:t>
      </w:r>
      <w:r w:rsidRPr="00BE3A05">
        <w:rPr>
          <w:rFonts w:ascii="Times New Roman" w:hAnsi="Times New Roman"/>
        </w:rPr>
        <w:t>);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 xml:space="preserve">wykonanie projektów wykonawczych oddzielnie dla każdej z branż; 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 xml:space="preserve">wykonanie wszelkich niezbędnych opracowań wynikających z uzgodnień w instytucjach biorących udział w postępowaniu o wydanie decyzji administracyjnych niezbędnych dla zamierzenia inwestycyjnego 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przedmiarów robót i kosztorysów inwestorskich oddzielnie dla każdej z branż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 xml:space="preserve">wykonanie projektu czasowej i stałej organizacji ruchu; 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specyfikacji technicznych wykonania i odbioru robót budowlanych (</w:t>
      </w:r>
      <w:proofErr w:type="spellStart"/>
      <w:r w:rsidRPr="00BE3A05">
        <w:rPr>
          <w:rFonts w:ascii="Times New Roman" w:hAnsi="Times New Roman"/>
        </w:rPr>
        <w:t>STWiORB</w:t>
      </w:r>
      <w:proofErr w:type="spellEnd"/>
      <w:r w:rsidRPr="00BE3A05">
        <w:rPr>
          <w:rFonts w:ascii="Times New Roman" w:hAnsi="Times New Roman"/>
        </w:rPr>
        <w:t xml:space="preserve">); 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informacji dotyczących BIOZ;</w:t>
      </w:r>
    </w:p>
    <w:p w:rsidR="00BA1E18" w:rsidRPr="0045120E" w:rsidRDefault="00381680" w:rsidP="004512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Przedmiot umowy realizowany będzie zgodnie z zatwierdzoną przez Zama</w:t>
      </w:r>
      <w:r w:rsidR="00F042D4" w:rsidRPr="00BE3A05">
        <w:rPr>
          <w:color w:val="auto"/>
          <w:sz w:val="22"/>
          <w:szCs w:val="22"/>
        </w:rPr>
        <w:t xml:space="preserve">wiającego koncepcją projektową, która stanowi </w:t>
      </w:r>
      <w:r w:rsidR="00F050FC" w:rsidRPr="00BE3A05">
        <w:rPr>
          <w:color w:val="auto"/>
          <w:sz w:val="22"/>
          <w:szCs w:val="22"/>
        </w:rPr>
        <w:t>materiał wyjściowy do projektowania.</w:t>
      </w:r>
      <w:bookmarkStart w:id="0" w:name="_GoBack"/>
      <w:bookmarkEnd w:id="0"/>
    </w:p>
    <w:p w:rsidR="00BA1E18" w:rsidRPr="00BE3A05" w:rsidRDefault="00BA1E18" w:rsidP="002A1B92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381680" w:rsidRPr="00BE3A05" w:rsidRDefault="008213E8" w:rsidP="005C796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lastRenderedPageBreak/>
        <w:t xml:space="preserve">2. </w:t>
      </w:r>
      <w:r w:rsidR="00381680" w:rsidRPr="00BE3A05">
        <w:rPr>
          <w:b/>
          <w:bCs/>
          <w:color w:val="auto"/>
          <w:sz w:val="22"/>
          <w:szCs w:val="22"/>
        </w:rPr>
        <w:t>WYMAGANIA DLA PROJEKTOWANEJ INWESTYCJI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2.1. Uwarunkowania wynikające z zagospodarowania terenu istniejącego </w:t>
      </w:r>
    </w:p>
    <w:p w:rsidR="00381680" w:rsidRPr="00BE3A05" w:rsidRDefault="00381680" w:rsidP="00F7124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Obszar objęty inwestycją położony jest w granicach administracyjnych</w:t>
      </w:r>
      <w:r w:rsidR="00F050FC" w:rsidRPr="00BE3A05">
        <w:rPr>
          <w:color w:val="auto"/>
          <w:sz w:val="22"/>
          <w:szCs w:val="22"/>
        </w:rPr>
        <w:t xml:space="preserve"> Gminy Zapolice</w:t>
      </w:r>
      <w:r w:rsidRPr="00BE3A05">
        <w:rPr>
          <w:color w:val="auto"/>
          <w:sz w:val="22"/>
          <w:szCs w:val="22"/>
        </w:rPr>
        <w:t xml:space="preserve">. Jest to teren zabudowany zabudową mieszkaniową jednorodzinną. </w:t>
      </w:r>
      <w:r w:rsidR="00F71241">
        <w:rPr>
          <w:color w:val="auto"/>
          <w:sz w:val="22"/>
          <w:szCs w:val="22"/>
        </w:rPr>
        <w:t>Dla terenu objętego zamówieniem nie obowiązuje miejscowy plan zagospodarowania terenu, teren nie jest objęty ochroną konserwatorską.</w:t>
      </w:r>
    </w:p>
    <w:p w:rsidR="00381680" w:rsidRPr="00BE3A05" w:rsidRDefault="00F050FC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W pasie drogowym</w:t>
      </w:r>
      <w:r w:rsidR="00381680" w:rsidRPr="00BE3A05">
        <w:rPr>
          <w:color w:val="auto"/>
          <w:sz w:val="22"/>
          <w:szCs w:val="22"/>
        </w:rPr>
        <w:t xml:space="preserve"> występują następujące sieci infrastruktury technicznej: </w:t>
      </w:r>
    </w:p>
    <w:p w:rsidR="00F050FC" w:rsidRPr="00BE3A05" w:rsidRDefault="008213E8" w:rsidP="00F050FC">
      <w:pPr>
        <w:pStyle w:val="Default"/>
        <w:numPr>
          <w:ilvl w:val="0"/>
          <w:numId w:val="19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sieci elektro-energetyczne; </w:t>
      </w:r>
      <w:r w:rsidR="00381680" w:rsidRPr="00BE3A05">
        <w:rPr>
          <w:color w:val="auto"/>
          <w:sz w:val="22"/>
          <w:szCs w:val="22"/>
        </w:rPr>
        <w:t xml:space="preserve"> </w:t>
      </w:r>
    </w:p>
    <w:p w:rsidR="00381680" w:rsidRPr="00BE3A05" w:rsidRDefault="008213E8" w:rsidP="002A1B92">
      <w:pPr>
        <w:pStyle w:val="Default"/>
        <w:numPr>
          <w:ilvl w:val="0"/>
          <w:numId w:val="19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sieć wodociągowa. </w:t>
      </w:r>
    </w:p>
    <w:p w:rsidR="003F0452" w:rsidRPr="00BE3A05" w:rsidRDefault="003F0452" w:rsidP="005C7961">
      <w:pPr>
        <w:pStyle w:val="Default"/>
        <w:spacing w:line="360" w:lineRule="auto"/>
        <w:rPr>
          <w:color w:val="auto"/>
          <w:sz w:val="22"/>
          <w:szCs w:val="22"/>
        </w:rPr>
      </w:pP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2.2. Charakterystyka projektowanej inwestycji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2.2.1. Przedmiot zadania inwestycyjnego </w:t>
      </w:r>
    </w:p>
    <w:p w:rsidR="008213E8" w:rsidRPr="00BE3A05" w:rsidRDefault="008213E8" w:rsidP="002A1B92">
      <w:pPr>
        <w:pStyle w:val="Default"/>
        <w:numPr>
          <w:ilvl w:val="0"/>
          <w:numId w:val="31"/>
        </w:numPr>
        <w:spacing w:line="360" w:lineRule="auto"/>
        <w:ind w:left="357" w:hanging="357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Lokalizacja: </w:t>
      </w:r>
      <w:r w:rsidR="00381680" w:rsidRPr="00BE3A05">
        <w:rPr>
          <w:color w:val="auto"/>
          <w:sz w:val="22"/>
          <w:szCs w:val="22"/>
        </w:rPr>
        <w:t xml:space="preserve">województwo </w:t>
      </w:r>
      <w:r w:rsidR="00F050FC" w:rsidRPr="00BE3A05">
        <w:rPr>
          <w:color w:val="auto"/>
          <w:sz w:val="22"/>
          <w:szCs w:val="22"/>
        </w:rPr>
        <w:t>łódzkie, powiat zduńskowolski</w:t>
      </w:r>
      <w:r w:rsidR="00381680" w:rsidRPr="00BE3A05">
        <w:rPr>
          <w:color w:val="auto"/>
          <w:sz w:val="22"/>
          <w:szCs w:val="22"/>
        </w:rPr>
        <w:t>, gmina</w:t>
      </w:r>
      <w:r w:rsidR="00F050FC" w:rsidRPr="00BE3A05">
        <w:rPr>
          <w:color w:val="auto"/>
          <w:sz w:val="22"/>
          <w:szCs w:val="22"/>
        </w:rPr>
        <w:t xml:space="preserve"> Zapolice</w:t>
      </w:r>
      <w:r w:rsidR="00381680" w:rsidRPr="00BE3A05">
        <w:rPr>
          <w:color w:val="auto"/>
          <w:sz w:val="22"/>
          <w:szCs w:val="22"/>
        </w:rPr>
        <w:t xml:space="preserve">; </w:t>
      </w:r>
    </w:p>
    <w:p w:rsidR="00381680" w:rsidRPr="00BE3A05" w:rsidRDefault="00381680" w:rsidP="002A1B92">
      <w:pPr>
        <w:pStyle w:val="Default"/>
        <w:numPr>
          <w:ilvl w:val="0"/>
          <w:numId w:val="31"/>
        </w:numPr>
        <w:spacing w:line="360" w:lineRule="auto"/>
        <w:ind w:left="357" w:hanging="357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Zakres przedsięwzięcia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Zakres przedsięwzięcia obejmuje rozbudowę istniejącego układu drogowego oraz poprawę bezpieczeństwa i warunków ruchu drogowego a w szczególności: </w:t>
      </w:r>
    </w:p>
    <w:p w:rsidR="00CA455B" w:rsidRPr="00BE3A05" w:rsidRDefault="00381680" w:rsidP="002A1B92">
      <w:pPr>
        <w:pStyle w:val="Default"/>
        <w:numPr>
          <w:ilvl w:val="0"/>
          <w:numId w:val="20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rozbudowę drog</w:t>
      </w:r>
      <w:r w:rsidR="00F050FC" w:rsidRPr="00BE3A05">
        <w:rPr>
          <w:color w:val="auto"/>
          <w:sz w:val="22"/>
          <w:szCs w:val="22"/>
        </w:rPr>
        <w:t>i o łącznej długości ok. 1 442,74 m</w:t>
      </w:r>
      <w:r w:rsidR="008213E8" w:rsidRPr="00BE3A05">
        <w:rPr>
          <w:color w:val="auto"/>
          <w:sz w:val="22"/>
          <w:szCs w:val="22"/>
        </w:rPr>
        <w:t>.</w:t>
      </w:r>
    </w:p>
    <w:p w:rsidR="00CA455B" w:rsidRPr="00BE3A05" w:rsidRDefault="00381680" w:rsidP="002A1B92">
      <w:pPr>
        <w:pStyle w:val="Default"/>
        <w:numPr>
          <w:ilvl w:val="0"/>
          <w:numId w:val="20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p</w:t>
      </w:r>
      <w:r w:rsidR="00F050FC" w:rsidRPr="00BE3A05">
        <w:rPr>
          <w:color w:val="auto"/>
          <w:sz w:val="22"/>
          <w:szCs w:val="22"/>
        </w:rPr>
        <w:t>oszerzenie istniejącej jezdni</w:t>
      </w:r>
      <w:r w:rsidR="008213E8" w:rsidRPr="00BE3A05">
        <w:rPr>
          <w:color w:val="auto"/>
          <w:sz w:val="22"/>
          <w:szCs w:val="22"/>
        </w:rPr>
        <w:t>;</w:t>
      </w:r>
    </w:p>
    <w:p w:rsidR="005C7961" w:rsidRPr="00BE3A05" w:rsidRDefault="005C7961" w:rsidP="002A1B92">
      <w:pPr>
        <w:pStyle w:val="Default"/>
        <w:numPr>
          <w:ilvl w:val="0"/>
          <w:numId w:val="20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utwardzenie masą bitumiczną jezdni;</w:t>
      </w:r>
    </w:p>
    <w:p w:rsidR="00CA455B" w:rsidRPr="00BE3A05" w:rsidRDefault="00381680" w:rsidP="002A1B92">
      <w:pPr>
        <w:pStyle w:val="Default"/>
        <w:numPr>
          <w:ilvl w:val="0"/>
          <w:numId w:val="20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p</w:t>
      </w:r>
      <w:r w:rsidR="00F050FC" w:rsidRPr="00BE3A05">
        <w:rPr>
          <w:color w:val="auto"/>
          <w:sz w:val="22"/>
          <w:szCs w:val="22"/>
        </w:rPr>
        <w:t>rzebudowę/rozbudowę skrzyżowań</w:t>
      </w:r>
      <w:r w:rsidRPr="00BE3A05">
        <w:rPr>
          <w:color w:val="auto"/>
          <w:sz w:val="22"/>
          <w:szCs w:val="22"/>
        </w:rPr>
        <w:t xml:space="preserve">; </w:t>
      </w:r>
    </w:p>
    <w:p w:rsidR="00CA455B" w:rsidRPr="00F71241" w:rsidRDefault="00CA455B" w:rsidP="00F71241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p</w:t>
      </w:r>
      <w:r w:rsidR="00381680" w:rsidRPr="00BE3A05">
        <w:rPr>
          <w:color w:val="auto"/>
          <w:sz w:val="22"/>
          <w:szCs w:val="22"/>
        </w:rPr>
        <w:t>rzebudowę lub budowę zjazdów indywidualnych</w:t>
      </w:r>
      <w:r w:rsidR="00F71241">
        <w:rPr>
          <w:color w:val="auto"/>
          <w:sz w:val="22"/>
          <w:szCs w:val="22"/>
        </w:rPr>
        <w:t xml:space="preserve"> i publicznych do nieruchomości </w:t>
      </w:r>
      <w:r w:rsidR="00381680" w:rsidRPr="00F71241">
        <w:rPr>
          <w:color w:val="auto"/>
          <w:sz w:val="22"/>
          <w:szCs w:val="22"/>
        </w:rPr>
        <w:t xml:space="preserve">przylegających do pasa drogowego </w:t>
      </w:r>
      <w:r w:rsidRPr="00F71241">
        <w:rPr>
          <w:color w:val="auto"/>
          <w:sz w:val="22"/>
          <w:szCs w:val="22"/>
        </w:rPr>
        <w:t>na odcinku objętym zamówieniem;</w:t>
      </w:r>
    </w:p>
    <w:p w:rsidR="00CA455B" w:rsidRPr="00BE3A05" w:rsidRDefault="00381680" w:rsidP="00F71241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budowę lub przebudowę pozostałych obiektów inżynierskich, </w:t>
      </w:r>
    </w:p>
    <w:p w:rsidR="00CA455B" w:rsidRPr="00BE3A05" w:rsidRDefault="00381680" w:rsidP="00F71241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zapewnienie poprawnego odwodnienia drogi, w tym: przebudowa lub budowa rowów drogowych, </w:t>
      </w:r>
    </w:p>
    <w:p w:rsidR="00CA455B" w:rsidRPr="00BE3A05" w:rsidRDefault="00381680" w:rsidP="00F71241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przebudowę kolidującego uzbrojenia podz</w:t>
      </w:r>
      <w:r w:rsidR="008213E8" w:rsidRPr="00BE3A05">
        <w:rPr>
          <w:color w:val="auto"/>
          <w:sz w:val="22"/>
          <w:szCs w:val="22"/>
        </w:rPr>
        <w:t xml:space="preserve">iemnego i naziemnego w zakresie </w:t>
      </w:r>
      <w:r w:rsidRPr="00BE3A05">
        <w:rPr>
          <w:color w:val="auto"/>
          <w:sz w:val="22"/>
          <w:szCs w:val="22"/>
        </w:rPr>
        <w:t xml:space="preserve">wynikającym z potrzeb przedmiotowej inwestycji oraz uzasadnionych wymogów poszczególnych administratorów sieci, </w:t>
      </w:r>
    </w:p>
    <w:p w:rsidR="00CA455B" w:rsidRPr="00BE3A05" w:rsidRDefault="00381680" w:rsidP="00F71241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inwentaryzację i gospodarkę drzewostanem wraz z projektem wycinki drzew i krzewów jeśli występują, </w:t>
      </w:r>
    </w:p>
    <w:p w:rsidR="00381680" w:rsidRDefault="00381680" w:rsidP="002A1B92">
      <w:pPr>
        <w:pStyle w:val="Default"/>
        <w:numPr>
          <w:ilvl w:val="0"/>
          <w:numId w:val="20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budowę kanału technologicznego (jeżeli zajdzie taka potrzeba), </w:t>
      </w:r>
    </w:p>
    <w:p w:rsidR="00BA1E18" w:rsidRPr="00BE3A05" w:rsidRDefault="00BA1E18" w:rsidP="002A1B92">
      <w:pPr>
        <w:pStyle w:val="Default"/>
        <w:numPr>
          <w:ilvl w:val="0"/>
          <w:numId w:val="20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zaprojektowanie ciągu pieszego/pieszo roweroweg</w:t>
      </w:r>
      <w:r w:rsidR="00F71241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.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2.3. Wymagania ogólne dla projektowanych obiektów i urządzeń budowlanych </w:t>
      </w:r>
    </w:p>
    <w:p w:rsidR="00CA455B" w:rsidRPr="00BE3A05" w:rsidRDefault="00CA455B" w:rsidP="00507912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o</w:t>
      </w:r>
      <w:r w:rsidR="00381680" w:rsidRPr="00BE3A05">
        <w:rPr>
          <w:color w:val="auto"/>
          <w:sz w:val="22"/>
          <w:szCs w:val="22"/>
        </w:rPr>
        <w:t xml:space="preserve">biekt budowlany i związane z nim urządzenia budowlane należy projektować w sposób zapewniający formę architektoniczną dostosowaną do otaczającej zabudowy. </w:t>
      </w:r>
    </w:p>
    <w:p w:rsidR="00CA455B" w:rsidRPr="00BE3A05" w:rsidRDefault="00507912" w:rsidP="00507912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o</w:t>
      </w:r>
      <w:r w:rsidR="00381680" w:rsidRPr="00BE3A05">
        <w:rPr>
          <w:color w:val="auto"/>
          <w:sz w:val="22"/>
          <w:szCs w:val="22"/>
        </w:rPr>
        <w:t xml:space="preserve">biekty budowlane i urządzenia należy projektować zgodnie z przepisami, w tym </w:t>
      </w:r>
      <w:proofErr w:type="spellStart"/>
      <w:r w:rsidR="00381680" w:rsidRPr="00BE3A05">
        <w:rPr>
          <w:color w:val="auto"/>
          <w:sz w:val="22"/>
          <w:szCs w:val="22"/>
        </w:rPr>
        <w:t>techniczno</w:t>
      </w:r>
      <w:proofErr w:type="spellEnd"/>
      <w:r w:rsidR="00381680" w:rsidRPr="00BE3A05">
        <w:rPr>
          <w:color w:val="auto"/>
          <w:sz w:val="22"/>
          <w:szCs w:val="22"/>
        </w:rPr>
        <w:t xml:space="preserve"> – budowlanymi oraz zasadami wiedzy technicznej. </w:t>
      </w:r>
    </w:p>
    <w:p w:rsidR="00CA455B" w:rsidRPr="00BE3A05" w:rsidRDefault="00507912" w:rsidP="00507912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lastRenderedPageBreak/>
        <w:t>o</w:t>
      </w:r>
      <w:r w:rsidR="00381680" w:rsidRPr="00BE3A05">
        <w:rPr>
          <w:color w:val="auto"/>
          <w:sz w:val="22"/>
          <w:szCs w:val="22"/>
        </w:rPr>
        <w:t>biekty budowlane i urządzenia należy projektować tak, aby zapewnić optymalną ekonom</w:t>
      </w:r>
      <w:r w:rsidR="00F042D4" w:rsidRPr="00BE3A05">
        <w:rPr>
          <w:color w:val="auto"/>
          <w:sz w:val="22"/>
          <w:szCs w:val="22"/>
        </w:rPr>
        <w:t xml:space="preserve">iczność budowy i eksploatacji. </w:t>
      </w:r>
    </w:p>
    <w:p w:rsidR="00CA455B" w:rsidRPr="00BE3A05" w:rsidRDefault="00CA0FFD" w:rsidP="00507912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o</w:t>
      </w:r>
      <w:r w:rsidR="00381680" w:rsidRPr="00BE3A05">
        <w:rPr>
          <w:color w:val="auto"/>
          <w:sz w:val="22"/>
          <w:szCs w:val="22"/>
        </w:rPr>
        <w:t xml:space="preserve">biekt budowlany i związane z nim urządzenia budowlane należy zaprojektować z uwzględnieniem potrzeb wszystkich użytkowników, </w:t>
      </w:r>
    </w:p>
    <w:p w:rsidR="00CA455B" w:rsidRPr="00BE3A05" w:rsidRDefault="00CA0FFD" w:rsidP="003F0452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bCs/>
          <w:color w:val="auto"/>
          <w:sz w:val="22"/>
          <w:szCs w:val="22"/>
        </w:rPr>
        <w:t>i</w:t>
      </w:r>
      <w:r w:rsidR="00381680" w:rsidRPr="00BE3A05">
        <w:rPr>
          <w:bCs/>
          <w:color w:val="auto"/>
          <w:sz w:val="22"/>
          <w:szCs w:val="22"/>
        </w:rPr>
        <w:t xml:space="preserve">nfrastruktura techniczna w pasie drogowym </w:t>
      </w:r>
      <w:r w:rsidR="00381680" w:rsidRPr="00BE3A05">
        <w:rPr>
          <w:color w:val="auto"/>
          <w:sz w:val="22"/>
          <w:szCs w:val="22"/>
        </w:rPr>
        <w:t>związana i nie z</w:t>
      </w:r>
      <w:r w:rsidR="00CA455B" w:rsidRPr="00BE3A05">
        <w:rPr>
          <w:color w:val="auto"/>
          <w:sz w:val="22"/>
          <w:szCs w:val="22"/>
        </w:rPr>
        <w:t xml:space="preserve">wiązana z drogą powinna zostać </w:t>
      </w:r>
      <w:r w:rsidR="00381680" w:rsidRPr="00BE3A05">
        <w:rPr>
          <w:color w:val="auto"/>
          <w:sz w:val="22"/>
          <w:szCs w:val="22"/>
        </w:rPr>
        <w:t xml:space="preserve">zaprojektowana zgodnie z obowiązującymi przepisami. </w:t>
      </w:r>
    </w:p>
    <w:p w:rsidR="00381680" w:rsidRPr="00BE3A05" w:rsidRDefault="00CA455B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2.4. </w:t>
      </w:r>
      <w:r w:rsidR="00381680" w:rsidRPr="00BE3A05">
        <w:rPr>
          <w:b/>
          <w:bCs/>
          <w:color w:val="auto"/>
          <w:sz w:val="22"/>
          <w:szCs w:val="22"/>
        </w:rPr>
        <w:t xml:space="preserve">Materiały do wykonania obiektów budowlanych i urządzeń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zaprojektuje w opracowaniach projektowych zastosowanie takich nowoczesnych materiałów do wykonania obiektów budowlanych i urządzeń, które spełniają wymagania obowiązujących przepisów oraz są zgodne z wymaganiami norm i z zasadami wiedzy technicznej.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</w:p>
    <w:p w:rsidR="00381680" w:rsidRPr="00BE3A05" w:rsidRDefault="00381680" w:rsidP="005C796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>3. MATERIAŁY WYJŚCIOWE, POMIARY, BADANIA, OBLICZENIA I EKSPERTYZY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3.1. Materiały wyjściowe do projektowania w posiadaniu Zamawiającego: </w:t>
      </w:r>
    </w:p>
    <w:p w:rsidR="00967BB8" w:rsidRPr="00BE3A05" w:rsidRDefault="00CA455B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Koncepcja projektowa będąca załącznikiem nr do SIWZ</w:t>
      </w:r>
      <w:r w:rsidR="00381680" w:rsidRPr="00BE3A05">
        <w:rPr>
          <w:color w:val="auto"/>
          <w:sz w:val="22"/>
          <w:szCs w:val="22"/>
        </w:rPr>
        <w:t xml:space="preserve"> </w:t>
      </w:r>
      <w:r w:rsidR="00967BB8" w:rsidRPr="00BE3A05">
        <w:rPr>
          <w:color w:val="auto"/>
          <w:sz w:val="22"/>
          <w:szCs w:val="22"/>
        </w:rPr>
        <w:t>zgodnie z którą:</w:t>
      </w:r>
    </w:p>
    <w:p w:rsidR="00967BB8" w:rsidRPr="00BE3A05" w:rsidRDefault="00967BB8" w:rsidP="002A1B92">
      <w:pPr>
        <w:pStyle w:val="Default"/>
        <w:numPr>
          <w:ilvl w:val="0"/>
          <w:numId w:val="33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ilość działek, które podlegać będą podziałowi w celu wykupu wynosi:</w:t>
      </w:r>
      <w:r w:rsidR="00340A90" w:rsidRPr="00BE3A05">
        <w:rPr>
          <w:color w:val="auto"/>
          <w:sz w:val="22"/>
          <w:szCs w:val="22"/>
        </w:rPr>
        <w:t xml:space="preserve"> ok.</w:t>
      </w:r>
      <w:r w:rsidRPr="00BE3A05">
        <w:rPr>
          <w:color w:val="auto"/>
          <w:sz w:val="22"/>
          <w:szCs w:val="22"/>
        </w:rPr>
        <w:t xml:space="preserve"> 86.</w:t>
      </w:r>
    </w:p>
    <w:p w:rsidR="00967BB8" w:rsidRPr="00BE3A05" w:rsidRDefault="00967BB8" w:rsidP="002A1B92">
      <w:pPr>
        <w:pStyle w:val="Default"/>
        <w:numPr>
          <w:ilvl w:val="0"/>
          <w:numId w:val="33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powierzchnia pod wykup wynosi:</w:t>
      </w:r>
      <w:r w:rsidR="00340A90" w:rsidRPr="00BE3A05">
        <w:rPr>
          <w:color w:val="auto"/>
          <w:sz w:val="22"/>
          <w:szCs w:val="22"/>
        </w:rPr>
        <w:t xml:space="preserve"> ok.</w:t>
      </w:r>
      <w:r w:rsidRPr="00BE3A05">
        <w:rPr>
          <w:color w:val="auto"/>
          <w:sz w:val="22"/>
          <w:szCs w:val="22"/>
        </w:rPr>
        <w:t xml:space="preserve"> 8 511,14 m</w:t>
      </w:r>
      <w:r w:rsidRPr="00BE3A05">
        <w:rPr>
          <w:color w:val="auto"/>
          <w:sz w:val="22"/>
          <w:szCs w:val="22"/>
          <w:vertAlign w:val="superscript"/>
        </w:rPr>
        <w:t>2</w:t>
      </w:r>
      <w:r w:rsidRPr="00BE3A05">
        <w:rPr>
          <w:color w:val="auto"/>
          <w:sz w:val="22"/>
          <w:szCs w:val="22"/>
        </w:rPr>
        <w:t>.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3.2. Pomiary, badania, obliczenia i ekspertyzy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3.2.1. Zabezpieczenie terenu prac pomiarowych i badawczych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a) Pomiary i badania (inwentaryzacje) w istniejącym pasie drogowym „pod ruchem” </w:t>
      </w:r>
    </w:p>
    <w:p w:rsidR="00381680" w:rsidRPr="00BE3A05" w:rsidRDefault="00381680" w:rsidP="00CA455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jest zobowiązany do utrzymania ruchu publicznego oraz utrzymania istniejących obiektów (jezdnie, znaki drogowe, bariery ochronne, urządzenia odwodnienia itp.) na terenie pomiarów i badań, w okresie ich trwania, w związku z wykonywanymi opracowaniami projektowymi.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b) Pomiary i badania poza istniejącym pasem drogowym </w:t>
      </w:r>
    </w:p>
    <w:p w:rsidR="00381680" w:rsidRPr="00BE3A05" w:rsidRDefault="00381680" w:rsidP="00CA455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jest zobowiązany do zabezpieczenia terenu pomiarów i badań (inwentaryzacji) w okresie ich trwania aż do zakończenia. Wykonawca </w:t>
      </w:r>
      <w:r w:rsidR="00CA455B" w:rsidRPr="00BE3A05">
        <w:rPr>
          <w:color w:val="auto"/>
          <w:sz w:val="22"/>
          <w:szCs w:val="22"/>
        </w:rPr>
        <w:t xml:space="preserve">powinien uzyskać </w:t>
      </w:r>
      <w:r w:rsidRPr="00BE3A05">
        <w:rPr>
          <w:color w:val="auto"/>
          <w:sz w:val="22"/>
          <w:szCs w:val="22"/>
        </w:rPr>
        <w:t xml:space="preserve">odpowiednie zgody właścicieli i zarządców nieruchomości, na terenie których wykonywane będą prace pomiarowe. </w:t>
      </w:r>
    </w:p>
    <w:p w:rsidR="00381680" w:rsidRPr="00BE3A05" w:rsidRDefault="00381680" w:rsidP="00CA455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Koszt zgody właścicieli i zarządców nieruchomości oraz koszty zabezpieczenia terenu pomiarów stanowią koszty Wykonawcy.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3.2.2. Przestrzeganie przepisów w czasie wykonywania prac pomiarowych i badawczych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Wykonawca ma obowiązek znać i stosować w czasie prowadzenia</w:t>
      </w:r>
      <w:r w:rsidR="00CA455B" w:rsidRPr="00BE3A05">
        <w:rPr>
          <w:color w:val="auto"/>
          <w:sz w:val="22"/>
          <w:szCs w:val="22"/>
        </w:rPr>
        <w:t xml:space="preserve"> prac pomiarowych i badawczych  </w:t>
      </w:r>
      <w:r w:rsidRPr="00BE3A05">
        <w:rPr>
          <w:color w:val="auto"/>
          <w:sz w:val="22"/>
          <w:szCs w:val="22"/>
        </w:rPr>
        <w:t>(inwentaryzacji) wszelkie przepisy dotyczące ochrony środowiska, o</w:t>
      </w:r>
      <w:r w:rsidR="00CA455B" w:rsidRPr="00BE3A05">
        <w:rPr>
          <w:color w:val="auto"/>
          <w:sz w:val="22"/>
          <w:szCs w:val="22"/>
        </w:rPr>
        <w:t xml:space="preserve">chrony przeciwpożarowej i inne </w:t>
      </w:r>
      <w:r w:rsidRPr="00BE3A05">
        <w:rPr>
          <w:color w:val="auto"/>
          <w:sz w:val="22"/>
          <w:szCs w:val="22"/>
        </w:rPr>
        <w:t xml:space="preserve">przepisy.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będzie odpowiedzialny za wszelkie straty spowodowane nieprzestrzeganiem zasad ochrony środowiska, ochrony przeciwpożarowej oraz innych przepisów podczas wykonywania prac pomiarowych i badawczych.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odpowiada za ochronę instalacji na powierzchni ziemi i za urządzenia podziemne, takie jak rurociągi, kable itp. w trakcie prac pomiarowych i badawczych (inwentaryzacji) oraz uzyska od </w:t>
      </w:r>
      <w:r w:rsidRPr="00BE3A05">
        <w:rPr>
          <w:color w:val="auto"/>
          <w:sz w:val="22"/>
          <w:szCs w:val="22"/>
        </w:rPr>
        <w:lastRenderedPageBreak/>
        <w:t xml:space="preserve">odpowiednich władz będących właścicielami tych urządzeń potwierdzenie informacji dla potrzeb planu ich lokalizacji. Wykonawca będzie odpowiadał za wszelkie spowodowane przez jego działania uszkodzenia instalacji na powierzchni ziemi i urządzeń podziemnych wykazanych w planach ich lokalizacji.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będzie realizował prace pomiarowe i badawcze w sposób powodujący minimalne niedogodności dla mieszkańców przyległych posesji wcześniej informując ich o przeprowadzanych pracach.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Wszelkie wykopaliska, monety, przedmioty wartościowe, budowle oraz</w:t>
      </w:r>
      <w:r w:rsidR="0042392B" w:rsidRPr="00BE3A05">
        <w:rPr>
          <w:color w:val="auto"/>
          <w:sz w:val="22"/>
          <w:szCs w:val="22"/>
        </w:rPr>
        <w:t xml:space="preserve"> inne pozostałości o znaczeniu </w:t>
      </w:r>
      <w:r w:rsidRPr="00BE3A05">
        <w:rPr>
          <w:color w:val="auto"/>
          <w:sz w:val="22"/>
          <w:szCs w:val="22"/>
        </w:rPr>
        <w:t>geologicznym lub archeologicznym odkryte na terenie badań i pomiarów (inwentaryzacji) są własnością Skarbu Państwa zgodnie z ustawą Prawo geologiczne i górnicze oraz ustawą o ochronie dóbr kultury i podlegają ochronie. Wykonawca zobowiązany jest je zabezpieczyć przed zniszczeniem lub kradzieżą, powiadomić odpowiednie władze, Zamawiającego i postępo</w:t>
      </w:r>
      <w:r w:rsidR="0042392B" w:rsidRPr="00BE3A05">
        <w:rPr>
          <w:color w:val="auto"/>
          <w:sz w:val="22"/>
          <w:szCs w:val="22"/>
        </w:rPr>
        <w:t xml:space="preserve">wać zgodnie z ich poleceniami. </w:t>
      </w:r>
      <w:r w:rsidRPr="00BE3A05">
        <w:rPr>
          <w:color w:val="auto"/>
          <w:sz w:val="22"/>
          <w:szCs w:val="22"/>
        </w:rPr>
        <w:t>Podczas wykonywania opracowań projektowych Wykonawca będzie przestrzegał przepisów dotyczącyc</w:t>
      </w:r>
      <w:r w:rsidR="0042392B" w:rsidRPr="00BE3A05">
        <w:rPr>
          <w:color w:val="auto"/>
          <w:sz w:val="22"/>
          <w:szCs w:val="22"/>
        </w:rPr>
        <w:t>h bezpieczeństwa i higieny prac</w:t>
      </w:r>
      <w:r w:rsidRPr="00BE3A05">
        <w:rPr>
          <w:color w:val="auto"/>
          <w:sz w:val="22"/>
          <w:szCs w:val="22"/>
        </w:rPr>
        <w:t xml:space="preserve">. </w:t>
      </w:r>
    </w:p>
    <w:p w:rsidR="00381680" w:rsidRPr="00BE3A05" w:rsidRDefault="00381680" w:rsidP="0050791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3.2.3. Materiały do badań i prac projektowych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Wykonawca będzie stosował tylko takie materiały do wykonania badań i prac projektowych, które spełniają wymagania Specyfikacji technicznych, polskich</w:t>
      </w:r>
      <w:r w:rsidR="0042392B" w:rsidRPr="00BE3A05">
        <w:rPr>
          <w:color w:val="auto"/>
          <w:sz w:val="22"/>
          <w:szCs w:val="22"/>
        </w:rPr>
        <w:t xml:space="preserve"> przepisów, norm i wytycznych. </w:t>
      </w:r>
      <w:r w:rsidRPr="00BE3A05">
        <w:rPr>
          <w:color w:val="auto"/>
          <w:sz w:val="22"/>
          <w:szCs w:val="22"/>
        </w:rPr>
        <w:t xml:space="preserve">Wykonawca ponosi wszystkie koszty, z tytułu zakupu, transportu, wykorzystania materiałów i inne jakie okażą się potrzebne w związku z wykonywaniem badań i innych prac projektowych. </w:t>
      </w:r>
    </w:p>
    <w:p w:rsidR="0042392B" w:rsidRPr="00BE3A05" w:rsidRDefault="0042392B" w:rsidP="002A1B92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381680" w:rsidRPr="00BE3A05" w:rsidRDefault="00381680" w:rsidP="005C796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>4. WYKONANIE OPRACOWAŃ PROJEKTOWYCH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4.1. Zasady wykonywania opracowań projektowych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4.1.1. Zgodność opracowań projektowych z umową i przepisami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jest odpowiedzialny za zgodność procesu wykonywania opracowań projektowych z wymaganiami Umowy oraz poleceniami Zamawiającego.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Wykonawca jest odpowiedzialny za zorganizowanie procesu wykonywania opracowań projektowych, w taki sposób, aby założone cele projektu zosta</w:t>
      </w:r>
      <w:r w:rsidR="0042392B" w:rsidRPr="00BE3A05">
        <w:rPr>
          <w:color w:val="auto"/>
          <w:sz w:val="22"/>
          <w:szCs w:val="22"/>
        </w:rPr>
        <w:t xml:space="preserve">ły osiągnięte zgodnie z Umową. </w:t>
      </w:r>
      <w:r w:rsidRPr="00BE3A05">
        <w:rPr>
          <w:color w:val="auto"/>
          <w:sz w:val="22"/>
          <w:szCs w:val="22"/>
        </w:rPr>
        <w:t>Wykonawca jest odpowiedzialny za stosowane metody wykon</w:t>
      </w:r>
      <w:r w:rsidR="0042392B" w:rsidRPr="00BE3A05">
        <w:rPr>
          <w:color w:val="auto"/>
          <w:sz w:val="22"/>
          <w:szCs w:val="22"/>
        </w:rPr>
        <w:t xml:space="preserve">ywania opracowań projektowych. </w:t>
      </w:r>
      <w:r w:rsidRPr="00BE3A05">
        <w:rPr>
          <w:color w:val="auto"/>
          <w:sz w:val="22"/>
          <w:szCs w:val="22"/>
        </w:rPr>
        <w:t xml:space="preserve">Wykonawca zobowiązany jest znać wszystkie przepisy wydane przez władze centralne i lokalne oraz inne przepisy, regulaminy i wytyczne, które są w jakikolwiek sposób związane z wykonywanymi opracowaniami projektowymi i będzie w pełni odpowiedzialny za przestrzeganie ich postanowień podczas wykonywania opracowań projektowych. </w:t>
      </w:r>
    </w:p>
    <w:p w:rsidR="00381680" w:rsidRPr="00BE3A05" w:rsidRDefault="0042392B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Uwaga: </w:t>
      </w:r>
      <w:r w:rsidR="00381680" w:rsidRPr="00BE3A05">
        <w:rPr>
          <w:color w:val="auto"/>
          <w:sz w:val="22"/>
          <w:szCs w:val="22"/>
        </w:rPr>
        <w:t>Wykonawca zobowiązany jest do przekazywania na bieżąco Zamawiającemu kopii wszelkich uzyskanych warunków, opinii, uzgodnień i decyzji zwi</w:t>
      </w:r>
      <w:r w:rsidRPr="00BE3A05">
        <w:rPr>
          <w:color w:val="auto"/>
          <w:sz w:val="22"/>
          <w:szCs w:val="22"/>
        </w:rPr>
        <w:t xml:space="preserve">ązanych z realizacją projektu. </w:t>
      </w:r>
      <w:r w:rsidR="00381680" w:rsidRPr="00BE3A05">
        <w:rPr>
          <w:color w:val="auto"/>
          <w:sz w:val="22"/>
          <w:szCs w:val="22"/>
        </w:rPr>
        <w:t xml:space="preserve">Kopie dokumentów o istotnym znaczeniu dla przedmiotu zamówienia tj. na które Zamawiającemu przysługuje zażalenie, odwołanie w trybie Kodeksu postępowania administracyjnego, Wykonawca zobowiązany jest przekazać </w:t>
      </w:r>
      <w:r w:rsidR="00381680" w:rsidRPr="00BE3A05">
        <w:rPr>
          <w:b/>
          <w:bCs/>
          <w:color w:val="auto"/>
          <w:sz w:val="22"/>
          <w:szCs w:val="22"/>
        </w:rPr>
        <w:t xml:space="preserve">w terminie 2 dni roboczych </w:t>
      </w:r>
      <w:r w:rsidR="00381680" w:rsidRPr="00BE3A05">
        <w:rPr>
          <w:color w:val="auto"/>
          <w:sz w:val="22"/>
          <w:szCs w:val="22"/>
        </w:rPr>
        <w:t xml:space="preserve">od daty skutecznego doręczenia dokumentu Wykonawcy.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lastRenderedPageBreak/>
        <w:t xml:space="preserve">4.1.2. Szczegółowość opracowań projektowych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Dokumentacja pr</w:t>
      </w:r>
      <w:r w:rsidR="005C7961" w:rsidRPr="00BE3A05">
        <w:rPr>
          <w:color w:val="auto"/>
          <w:sz w:val="22"/>
          <w:szCs w:val="22"/>
        </w:rPr>
        <w:t>ojektowa powinna być wykonana z należytą szczegółowością</w:t>
      </w:r>
      <w:r w:rsidRPr="00BE3A05">
        <w:rPr>
          <w:color w:val="auto"/>
          <w:sz w:val="22"/>
          <w:szCs w:val="22"/>
        </w:rPr>
        <w:t xml:space="preserve">. Stopień szczegółowości zależy głównie od celów, jakie przypisano danemu opracowaniu projektowemu oraz od rodzaju i złożoności projektowanego zadania. Rozwiązania projektowe zamieszczane w materiałach projektowych służących do uzyskania potrzebnych opinii, uzgodnień i pozwoleń powinny przedstawiać niezbędny na danym etapie zakres szczegółowości projektowanego zadania inwestycyjnego.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Niezależnie od warunków zawartych w Specyfikacjach technicznych i ustaleń własnych projektanta należy uwzględnić wymagania przepisów prawnych.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4.2. Sprzęt i transport przy wykonywaniu opracowań projektowych </w:t>
      </w:r>
    </w:p>
    <w:p w:rsidR="003F0452" w:rsidRPr="00BE3A05" w:rsidRDefault="00381680" w:rsidP="00BE3A0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jest zobowiązany do używania jedynie takiego sprzętu i transportu, który nie spowoduje niekorzystnego wpływu na jakość wykonywanych opracowań projektowych. Sprzęt i transport do wykonania opracowań projektowych powinien być zgodny z normami ochrony środowiska i przepisami dotyczącymi jego użytkowania.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4.3 Szata graficzna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wykona opracowania projektowe w szacie graficznej, która spełnia następujące wymagania: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zapewnia czytelność, przejrzystość i jednoznaczność treści,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jest zgodna z wymaganiami odpowiednich przepisów, norm i wytycznych,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część opisowa wprowadzana i zapisywana w formie cyfrowej,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ilość arkuszy rysunkowych ograniczona do niezbędnego minimum,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rysunki wykonane wg zasad rysunku te</w:t>
      </w:r>
      <w:r w:rsidR="0042392B" w:rsidRPr="00BE3A05">
        <w:rPr>
          <w:color w:val="auto"/>
          <w:sz w:val="22"/>
          <w:szCs w:val="22"/>
        </w:rPr>
        <w:t>chnicznego w technice cyfrowej,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każdy rysunek opatrzony metryką zawierającą opisy dotyczące treści rysunku (kilometraż, temat rysunku, kolejną numeracją itp.), podobnie jak strony tytułowe i okładki poszczególnych części składowych opracowania projektowego,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tomy, części, rozdziały, akapity itd. podzielone, nazwane i ponumerowane w sposób logiczny i z zachowaniem właściwej kolejności,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każdy tom lub część dokumentacji trwale oprawione i zawierające spis treści,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poszczególne tomy lub części dokumentacji umieszczone w walizkach do dokumentacji projektowej,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na przedniej i bocznej ścianie każdej walizki należy umieścić metryczkę projektu zawierającą m.in.: nazwę zadania, rok opracowania dokumentacji, a także nr walizki, spis zawartości, nr egzemplarza i inne niezbędne informacje, </w:t>
      </w:r>
    </w:p>
    <w:p w:rsidR="00381680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wymiary walizek mają być dopasowane do zawartości.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4.4 Podstawowe części składowe dokumentacji </w:t>
      </w:r>
    </w:p>
    <w:p w:rsidR="0042392B" w:rsidRPr="00BE3A05" w:rsidRDefault="00381680" w:rsidP="00507912">
      <w:pPr>
        <w:pStyle w:val="Default"/>
        <w:numPr>
          <w:ilvl w:val="0"/>
          <w:numId w:val="23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Inwentaryzacja geodezyjna </w:t>
      </w:r>
      <w:r w:rsidRPr="00BE3A05">
        <w:rPr>
          <w:color w:val="auto"/>
          <w:sz w:val="22"/>
          <w:szCs w:val="22"/>
        </w:rPr>
        <w:t>z uzyskaniem mapy do celów projektowych oraz projekt podziału nieruchomości do celów ZRID. Opracowania dostarczyć w wersji elektronicznej w formacie .pdf, oraz formacie .</w:t>
      </w:r>
      <w:proofErr w:type="spellStart"/>
      <w:r w:rsidRPr="00BE3A05">
        <w:rPr>
          <w:color w:val="auto"/>
          <w:sz w:val="22"/>
          <w:szCs w:val="22"/>
        </w:rPr>
        <w:t>dxf</w:t>
      </w:r>
      <w:proofErr w:type="spellEnd"/>
      <w:r w:rsidRPr="00BE3A05">
        <w:rPr>
          <w:color w:val="auto"/>
          <w:sz w:val="22"/>
          <w:szCs w:val="22"/>
        </w:rPr>
        <w:t xml:space="preserve"> lub .</w:t>
      </w:r>
      <w:proofErr w:type="spellStart"/>
      <w:r w:rsidRPr="00BE3A05">
        <w:rPr>
          <w:color w:val="auto"/>
          <w:sz w:val="22"/>
          <w:szCs w:val="22"/>
        </w:rPr>
        <w:t>dwg</w:t>
      </w:r>
      <w:proofErr w:type="spellEnd"/>
      <w:r w:rsidRPr="00BE3A05">
        <w:rPr>
          <w:color w:val="auto"/>
          <w:sz w:val="22"/>
          <w:szCs w:val="22"/>
        </w:rPr>
        <w:t xml:space="preserve"> z możliwością odczytu w ogólnodostępnych przeglądarkach ww. </w:t>
      </w:r>
      <w:r w:rsidRPr="00BE3A05">
        <w:rPr>
          <w:color w:val="auto"/>
          <w:sz w:val="22"/>
          <w:szCs w:val="22"/>
        </w:rPr>
        <w:lastRenderedPageBreak/>
        <w:t xml:space="preserve">plików. Mapy podziałowe dostarczyć w wersji papierowej po 2 egzemplarze dla każdej wydzielanej nieruchomości. </w:t>
      </w:r>
    </w:p>
    <w:p w:rsidR="0042392B" w:rsidRPr="00BE3A05" w:rsidRDefault="00381680" w:rsidP="00507912">
      <w:pPr>
        <w:pStyle w:val="Default"/>
        <w:numPr>
          <w:ilvl w:val="0"/>
          <w:numId w:val="23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Projekt budowlany wielobranżowy </w:t>
      </w:r>
      <w:r w:rsidRPr="00BE3A05">
        <w:rPr>
          <w:color w:val="auto"/>
          <w:sz w:val="22"/>
          <w:szCs w:val="22"/>
        </w:rPr>
        <w:t xml:space="preserve">zgodnie z Rozporządzenie Ministra Transportu, Budownictwa i Gospodarki Morskiej z dnia 25 kwietnia 2012 r. w sprawie szczegółowego zakresu i formy projektu budowlanego (Dz. U. z 2012 r. poz. 462 z </w:t>
      </w:r>
      <w:proofErr w:type="spellStart"/>
      <w:r w:rsidRPr="00BE3A05">
        <w:rPr>
          <w:color w:val="auto"/>
          <w:sz w:val="22"/>
          <w:szCs w:val="22"/>
        </w:rPr>
        <w:t>późn</w:t>
      </w:r>
      <w:proofErr w:type="spellEnd"/>
      <w:r w:rsidRPr="00BE3A05">
        <w:rPr>
          <w:color w:val="auto"/>
          <w:sz w:val="22"/>
          <w:szCs w:val="22"/>
        </w:rPr>
        <w:t xml:space="preserve">. zm.) niezbędne do uzyskania decyzji zezwalającej na realizację inwestycji drogowej. </w:t>
      </w:r>
    </w:p>
    <w:p w:rsidR="0042392B" w:rsidRPr="00BE3A05" w:rsidRDefault="00381680" w:rsidP="00507912">
      <w:pPr>
        <w:pStyle w:val="Default"/>
        <w:numPr>
          <w:ilvl w:val="0"/>
          <w:numId w:val="23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Projekty wykonawcze dla poszczególnych branż </w:t>
      </w:r>
      <w:r w:rsidRPr="00BE3A05">
        <w:rPr>
          <w:color w:val="auto"/>
          <w:sz w:val="22"/>
          <w:szCs w:val="22"/>
        </w:rPr>
        <w:t>zgodnie z Rozporządzeniem Ministra Infrastruktury z dnia</w:t>
      </w:r>
      <w:r w:rsidR="00340A90" w:rsidRPr="00BE3A05">
        <w:rPr>
          <w:color w:val="auto"/>
          <w:sz w:val="22"/>
          <w:szCs w:val="22"/>
        </w:rPr>
        <w:t xml:space="preserve"> 2</w:t>
      </w:r>
      <w:r w:rsidRPr="00BE3A05">
        <w:rPr>
          <w:color w:val="auto"/>
          <w:sz w:val="22"/>
          <w:szCs w:val="22"/>
        </w:rPr>
        <w:t xml:space="preserve"> września 2004 r. w sprawie szczegółowego zakresu i formy dokumentacji projektowej, specyfikacji technicznych wykonania i odbioru robót budowlanych oraz programu funkcjonalno-użytkowego (Dz. U. z 2013 r. poz. 1129), w dalszej części umowy występ</w:t>
      </w:r>
      <w:r w:rsidR="00C36AA7" w:rsidRPr="00BE3A05">
        <w:rPr>
          <w:color w:val="auto"/>
          <w:sz w:val="22"/>
          <w:szCs w:val="22"/>
        </w:rPr>
        <w:t>ujące jako: „Rozporządzenie z 2</w:t>
      </w:r>
      <w:r w:rsidRPr="00BE3A05">
        <w:rPr>
          <w:color w:val="auto"/>
          <w:sz w:val="22"/>
          <w:szCs w:val="22"/>
        </w:rPr>
        <w:t xml:space="preserve"> września 2014 r.”. </w:t>
      </w:r>
    </w:p>
    <w:p w:rsidR="0042392B" w:rsidRPr="00BE3A05" w:rsidRDefault="00381680" w:rsidP="00507912">
      <w:pPr>
        <w:pStyle w:val="Default"/>
        <w:numPr>
          <w:ilvl w:val="0"/>
          <w:numId w:val="23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Kosztorysy inwestorskie </w:t>
      </w:r>
      <w:r w:rsidRPr="00BE3A05">
        <w:rPr>
          <w:color w:val="auto"/>
          <w:sz w:val="22"/>
          <w:szCs w:val="22"/>
        </w:rPr>
        <w:t xml:space="preserve">sporządzone wg ogólnokrajowych uśrednionych stawek i cen jednostkowych, z podziałem na branże budowlane. Kosztorysy inwestorskie opracować zgodnie z Rozporządzeniem Ministra Infrastruktury z dnia 18 maja 2004 r. w sprawie określenia metod i podstaw sporządzenie kosztorysu inwestorskiego, obliczenia planowanych kosztów prac projektowych oraz planowanych kosztów robót budowlanych określonych w programie funkcjonalno-użytkowym (Dz. U. z 2004 r. Nr 130, poz. 1389). </w:t>
      </w:r>
    </w:p>
    <w:p w:rsidR="0042392B" w:rsidRPr="00BE3A05" w:rsidRDefault="00381680" w:rsidP="00507912">
      <w:pPr>
        <w:pStyle w:val="Default"/>
        <w:numPr>
          <w:ilvl w:val="0"/>
          <w:numId w:val="23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>Przedmiary robót z podziałem na branże budowlane</w:t>
      </w:r>
      <w:r w:rsidR="0042392B" w:rsidRPr="00BE3A05">
        <w:rPr>
          <w:color w:val="auto"/>
          <w:sz w:val="22"/>
          <w:szCs w:val="22"/>
        </w:rPr>
        <w:t>.</w:t>
      </w:r>
      <w:r w:rsidR="00CA0FFD" w:rsidRPr="00BE3A05">
        <w:rPr>
          <w:color w:val="auto"/>
          <w:sz w:val="22"/>
          <w:szCs w:val="22"/>
        </w:rPr>
        <w:t xml:space="preserve"> </w:t>
      </w:r>
      <w:r w:rsidRPr="00BE3A05">
        <w:rPr>
          <w:color w:val="auto"/>
          <w:sz w:val="22"/>
          <w:szCs w:val="22"/>
        </w:rPr>
        <w:t xml:space="preserve">Przez przedmiar robót należy rozumieć opracowania zawierające zestawienie przewidywanych do wykonania robót w kolejności technologicznej, ich wykonania wraz z ich szczegółowym opisem, miejscem wykonania lub wskazaniem podstaw ustalających szczegółowy opis, z wyliczeniem i zestawieniem ilości jednostek miar robót podstawowych oraz wskazaniem podstaw do ustalenia cen jednostkowych robót lub jednostkowych nakładów rzeczowych. </w:t>
      </w:r>
    </w:p>
    <w:p w:rsidR="0042392B" w:rsidRPr="00BE3A05" w:rsidRDefault="00381680" w:rsidP="00507912">
      <w:pPr>
        <w:pStyle w:val="Default"/>
        <w:numPr>
          <w:ilvl w:val="0"/>
          <w:numId w:val="23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Szczegółowe specyfikacje techniczne (SST) </w:t>
      </w:r>
      <w:r w:rsidRPr="00BE3A05">
        <w:rPr>
          <w:color w:val="auto"/>
          <w:sz w:val="22"/>
          <w:szCs w:val="22"/>
        </w:rPr>
        <w:t xml:space="preserve">wykonania i odbioru robót budowlanych podzielone na poszczególne branże budowlane zgodnie z Rozporządzeniem z dnia 02 września 2004 r. Przez powyższe specyfikacje należy rozumieć opracowanie zawierające zbiory wymagań niezbędnych do określenia standardu i jakości robót, sposobu ich wykonania, właściwości wyrobów budowlanych, zakresu prac dla potrzeb kosztorysowania, wymagania w zakresie kontroli, wykonania badań, odbiorów, prób i rozruchu. </w:t>
      </w:r>
    </w:p>
    <w:p w:rsidR="0042392B" w:rsidRPr="00BE3A05" w:rsidRDefault="00381680" w:rsidP="0042392B">
      <w:pPr>
        <w:pStyle w:val="Default"/>
        <w:numPr>
          <w:ilvl w:val="0"/>
          <w:numId w:val="23"/>
        </w:numPr>
        <w:spacing w:line="360" w:lineRule="auto"/>
        <w:ind w:left="357" w:hanging="357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Projekt stałej i czasowej </w:t>
      </w:r>
      <w:r w:rsidR="0042392B" w:rsidRPr="00BE3A05">
        <w:rPr>
          <w:color w:val="auto"/>
          <w:sz w:val="22"/>
          <w:szCs w:val="22"/>
        </w:rPr>
        <w:t>organizacji ruchu.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Wersja elektroniczna dokumentacji projektowej, służącej do opisu przedmiotu zamówienia, musi być tożsama z przekazaną wersją papierową. Wykonawca projektu odpowiada za zgodność wersji elektronicznej z przekazaną wersją oryginalną (papierową).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 Wymagania dotyczące opracowań projektowych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4.6.1. Wymagania ogólne </w:t>
      </w:r>
    </w:p>
    <w:p w:rsidR="00381680" w:rsidRPr="00BE3A05" w:rsidRDefault="00381680" w:rsidP="00340A9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Dokumentacja projektowa i specyfikacja techniczna wykonania i odbioru robót budowlanych, wchodzące w skład dokumentacji, stanowią w oparciu o art. 31 ust.1 ustawy Pzp opis przedmiotu </w:t>
      </w:r>
      <w:r w:rsidRPr="00BE3A05">
        <w:rPr>
          <w:color w:val="auto"/>
          <w:sz w:val="22"/>
          <w:szCs w:val="22"/>
        </w:rPr>
        <w:lastRenderedPageBreak/>
        <w:t xml:space="preserve">zamówienia na wykonanie robót budowlanych i należy je opracować zgodnie </w:t>
      </w:r>
      <w:r w:rsidR="00CA0FFD" w:rsidRPr="00BE3A05">
        <w:rPr>
          <w:color w:val="auto"/>
          <w:sz w:val="22"/>
          <w:szCs w:val="22"/>
        </w:rPr>
        <w:t>z art. 29 i art. 30 ustawy Pzp.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4.6.2. Dokumentacja geotechniczna </w:t>
      </w:r>
    </w:p>
    <w:p w:rsidR="004350B8" w:rsidRPr="00BE3A05" w:rsidRDefault="00381680" w:rsidP="004350B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Dokumentacja geotechniczna jest to opracowanie projektowe oparte głównie na pracach kameralnych i terenowych, w celu rozpoznania warunków geologiczno-inżynieryjnych, hydrogeologicznych i geotechnicznych oraz określenia przydatności terenu pod budowę obiektów budownictwa drogowego. Dokumentacja geotechniczna powinna być wykonana </w:t>
      </w:r>
      <w:r w:rsidR="004350B8" w:rsidRPr="00BE3A05">
        <w:rPr>
          <w:color w:val="auto"/>
          <w:sz w:val="22"/>
          <w:szCs w:val="22"/>
        </w:rPr>
        <w:t xml:space="preserve">w szczególności </w:t>
      </w:r>
      <w:r w:rsidRPr="00BE3A05">
        <w:rPr>
          <w:color w:val="auto"/>
          <w:sz w:val="22"/>
          <w:szCs w:val="22"/>
        </w:rPr>
        <w:t>zgodnie z: Rozporządzeniem Ministra Transportu, Budownictwa i Gospodarki Morskiej z dnia 25 kwietnia 2012r. w sprawie geotechnicznych warunków posadowienia obiektów budo</w:t>
      </w:r>
      <w:r w:rsidR="004350B8" w:rsidRPr="00BE3A05">
        <w:rPr>
          <w:color w:val="auto"/>
          <w:sz w:val="22"/>
          <w:szCs w:val="22"/>
        </w:rPr>
        <w:t xml:space="preserve">wlanych (Dz.U. 2012 poz. 463),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4.6.3. Inwentaryzacja stanu istniejącego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przygotuje inwentaryzację stanu istniejącego zawierającą lub dotyczącą: </w:t>
      </w:r>
    </w:p>
    <w:p w:rsidR="004350B8" w:rsidRPr="00BE3A05" w:rsidRDefault="004350B8" w:rsidP="002A1B92">
      <w:pPr>
        <w:pStyle w:val="Default"/>
        <w:numPr>
          <w:ilvl w:val="0"/>
          <w:numId w:val="25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parametry techniczne i stan istniejących</w:t>
      </w:r>
      <w:r w:rsidR="00381680" w:rsidRPr="00BE3A05">
        <w:rPr>
          <w:color w:val="auto"/>
          <w:sz w:val="22"/>
          <w:szCs w:val="22"/>
        </w:rPr>
        <w:t xml:space="preserve"> dróg w strefie powiązań z rozbudową drogi </w:t>
      </w:r>
      <w:r w:rsidRPr="00BE3A05">
        <w:rPr>
          <w:color w:val="auto"/>
          <w:sz w:val="22"/>
          <w:szCs w:val="22"/>
        </w:rPr>
        <w:t xml:space="preserve">gminnej </w:t>
      </w:r>
    </w:p>
    <w:p w:rsidR="004350B8" w:rsidRPr="00BE3A05" w:rsidRDefault="004350B8" w:rsidP="00507912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a</w:t>
      </w:r>
      <w:r w:rsidR="00381680" w:rsidRPr="00BE3A05">
        <w:rPr>
          <w:color w:val="auto"/>
          <w:sz w:val="22"/>
          <w:szCs w:val="22"/>
        </w:rPr>
        <w:t xml:space="preserve">nalizę dostępności komunikacyjnej do drogi publicznej dla każdej działki. </w:t>
      </w:r>
    </w:p>
    <w:p w:rsidR="00381680" w:rsidRPr="00BE3A05" w:rsidRDefault="004350B8" w:rsidP="00507912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i</w:t>
      </w:r>
      <w:r w:rsidR="00381680" w:rsidRPr="00BE3A05">
        <w:rPr>
          <w:color w:val="auto"/>
          <w:sz w:val="22"/>
          <w:szCs w:val="22"/>
        </w:rPr>
        <w:t xml:space="preserve">nwentaryzację istniejących zjazdów na działki wzdłuż </w:t>
      </w:r>
      <w:r w:rsidR="005C7961" w:rsidRPr="00BE3A05">
        <w:rPr>
          <w:color w:val="auto"/>
          <w:sz w:val="22"/>
          <w:szCs w:val="22"/>
        </w:rPr>
        <w:t xml:space="preserve">projektowanej </w:t>
      </w:r>
      <w:r w:rsidR="00381680" w:rsidRPr="00BE3A05">
        <w:rPr>
          <w:color w:val="auto"/>
          <w:sz w:val="22"/>
          <w:szCs w:val="22"/>
        </w:rPr>
        <w:t>drogi</w:t>
      </w:r>
      <w:r w:rsidR="005C7961" w:rsidRPr="00BE3A05">
        <w:rPr>
          <w:color w:val="auto"/>
          <w:sz w:val="22"/>
          <w:szCs w:val="22"/>
        </w:rPr>
        <w:t>.</w:t>
      </w:r>
      <w:r w:rsidR="00381680" w:rsidRPr="00BE3A05">
        <w:rPr>
          <w:color w:val="auto"/>
          <w:sz w:val="22"/>
          <w:szCs w:val="22"/>
        </w:rPr>
        <w:t xml:space="preserve">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4.6.4. Pozwolenie wodnoprawne. </w:t>
      </w:r>
    </w:p>
    <w:p w:rsidR="00A56246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</w:t>
      </w:r>
      <w:r w:rsidR="004350B8" w:rsidRPr="00BE3A05">
        <w:rPr>
          <w:color w:val="auto"/>
          <w:sz w:val="22"/>
          <w:szCs w:val="22"/>
        </w:rPr>
        <w:t xml:space="preserve">w razie konieczności </w:t>
      </w:r>
      <w:r w:rsidRPr="00BE3A05">
        <w:rPr>
          <w:color w:val="auto"/>
          <w:sz w:val="22"/>
          <w:szCs w:val="22"/>
        </w:rPr>
        <w:t xml:space="preserve">przygotuje operaty wodnoprawne i uzyska wymagane </w:t>
      </w:r>
      <w:r w:rsidR="004350B8" w:rsidRPr="00BE3A05">
        <w:rPr>
          <w:color w:val="auto"/>
          <w:sz w:val="22"/>
          <w:szCs w:val="22"/>
        </w:rPr>
        <w:t xml:space="preserve">pozwolenia wodnoprawne zgodnie </w:t>
      </w:r>
      <w:r w:rsidR="00A56246">
        <w:rPr>
          <w:color w:val="auto"/>
          <w:sz w:val="22"/>
          <w:szCs w:val="22"/>
        </w:rPr>
        <w:t xml:space="preserve">z ustawą </w:t>
      </w:r>
      <w:r w:rsidR="00A56246" w:rsidRPr="00A56246">
        <w:rPr>
          <w:color w:val="auto"/>
          <w:sz w:val="22"/>
          <w:szCs w:val="22"/>
        </w:rPr>
        <w:t xml:space="preserve">z dnia 20 lipca 2017 r. Prawo wodne (Dz. U. poz. 1566 z </w:t>
      </w:r>
      <w:proofErr w:type="spellStart"/>
      <w:r w:rsidR="00A56246" w:rsidRPr="00A56246">
        <w:rPr>
          <w:color w:val="auto"/>
          <w:sz w:val="22"/>
          <w:szCs w:val="22"/>
        </w:rPr>
        <w:t>późn</w:t>
      </w:r>
      <w:proofErr w:type="spellEnd"/>
      <w:r w:rsidR="00A56246" w:rsidRPr="00A56246">
        <w:rPr>
          <w:color w:val="auto"/>
          <w:sz w:val="22"/>
          <w:szCs w:val="22"/>
        </w:rPr>
        <w:t>. zm.).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4.6.5. Projekt budowlany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Projekt budowlany należy sporządzić zgodnie z obowiązującymi przepisami, a w szczególności z Rozporządzeniem Ministra Transportu, Budownictwa i Gospodarki Morskiej z dnia 25 kwietnia 2012r. w sprawie szczegółowego zakresu i formy projektu budowlanego (Dz. U. z 2012 r. poz. 462 z </w:t>
      </w:r>
      <w:proofErr w:type="spellStart"/>
      <w:r w:rsidRPr="00BE3A05">
        <w:rPr>
          <w:color w:val="auto"/>
          <w:sz w:val="22"/>
          <w:szCs w:val="22"/>
        </w:rPr>
        <w:t>późn</w:t>
      </w:r>
      <w:proofErr w:type="spellEnd"/>
      <w:r w:rsidRPr="00BE3A05">
        <w:rPr>
          <w:color w:val="auto"/>
          <w:sz w:val="22"/>
          <w:szCs w:val="22"/>
        </w:rPr>
        <w:t xml:space="preserve">. zm.),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Dodatkowo należy: </w:t>
      </w:r>
    </w:p>
    <w:p w:rsidR="004350B8" w:rsidRPr="00BE3A05" w:rsidRDefault="00381680" w:rsidP="00507912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 każdym projekcie branżowym zamieścić komplet uzgodnień dotyczących tej branży; </w:t>
      </w:r>
    </w:p>
    <w:p w:rsidR="004350B8" w:rsidRPr="00BE3A05" w:rsidRDefault="00381680" w:rsidP="00507912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 projekcie zagospodarowania terenu należy zaznaczyć kółkiem numery działek w liniach rozgraniczających i odrębnym kolorem numery działek do czasowego zajęcia; </w:t>
      </w:r>
    </w:p>
    <w:p w:rsidR="004350B8" w:rsidRPr="00BE3A05" w:rsidRDefault="00381680" w:rsidP="00507912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 projekcie zagospodarowania terenu zamieścić należy wykaz działek pod inwestycję (w liniach rozgraniczających teren pasa drogowego drogi wojewódzkiej) i wykaz działek do czasowego zajęcia (poza liniami rozgraniczającymi) w formie tabeli (wersja papierowa i elektroniczna) zawierający następujące dane: Lp., Nr działki, Obręb, Gmina (miasto), Powierzchnia zajęcia dla działek (m2), Cel czasowego zajęcia; </w:t>
      </w:r>
    </w:p>
    <w:p w:rsidR="00381680" w:rsidRPr="00BE3A05" w:rsidRDefault="00381680" w:rsidP="00507912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Przygotować jako oddzielne opracowanie wszystkie niezbędne materiały do uzyskania zgody na realizację inwestycji, </w:t>
      </w:r>
      <w:r w:rsidRPr="00BE3A05">
        <w:rPr>
          <w:color w:val="auto"/>
          <w:sz w:val="22"/>
          <w:szCs w:val="22"/>
        </w:rPr>
        <w:t xml:space="preserve">na podstawie ustawy z dnia 10 kwietnia 2003 r. o szczególnych zasadach przygotowania i realizacji inwestycji w zakresie dróg publicznych z późniejszymi zmianami, a w szczególności: komplet dokumentów i materiałów do wniosku </w:t>
      </w:r>
      <w:r w:rsidR="004350B8" w:rsidRPr="00BE3A05">
        <w:rPr>
          <w:color w:val="auto"/>
          <w:sz w:val="22"/>
          <w:szCs w:val="22"/>
        </w:rPr>
        <w:t xml:space="preserve">oraz </w:t>
      </w:r>
      <w:r w:rsidRPr="00BE3A05">
        <w:rPr>
          <w:color w:val="auto"/>
          <w:sz w:val="22"/>
          <w:szCs w:val="22"/>
        </w:rPr>
        <w:t xml:space="preserve">wykaz działek pod inwestycję (w liniach rozgraniczających) oraz wykaz działek do czasowego zajęcia (poza liniami rozgraniczającymi), również w formie elektronicznej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lastRenderedPageBreak/>
        <w:t xml:space="preserve">Wszystkie materiały do uzyskania decyzji ZRID, powinny być oprawione w jeden tom. </w:t>
      </w:r>
    </w:p>
    <w:p w:rsidR="004350B8" w:rsidRPr="00BE3A05" w:rsidRDefault="00381680" w:rsidP="00507912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przekaże Zamawiającemu komplet oryginałów wszystkich decyzji, pozwoleń, postanowień, uzgodnień, opinii, stanowisk, warunków i innych pism. Wszystkie decyzje administracyjne winny zawierać klauzulę ostateczności. </w:t>
      </w:r>
    </w:p>
    <w:p w:rsidR="00381680" w:rsidRPr="00BE3A05" w:rsidRDefault="00381680" w:rsidP="00507912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Wykonawca zobowiązany jest ponadto przekazać Zamawiającemu po jednym egzemplarzu wszystkich innych dokumentów i opracowań wykona</w:t>
      </w:r>
      <w:r w:rsidR="005C7961" w:rsidRPr="00BE3A05">
        <w:rPr>
          <w:color w:val="auto"/>
          <w:sz w:val="22"/>
          <w:szCs w:val="22"/>
        </w:rPr>
        <w:t xml:space="preserve">nych w ramach zamówienia.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4.6.6. Projekt wykonawczy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Projekt wykonawczy należy opracować zgodnie z obowiązującymi przepisami: </w:t>
      </w:r>
    </w:p>
    <w:p w:rsidR="004350B8" w:rsidRPr="00BE3A05" w:rsidRDefault="00381680" w:rsidP="00507912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Rozporządzeniem Ministra Transportu i Gospodarki Morskiej z dnia 2 marca 1999 r. w sprawie warunków technicznych, jakim powinny odpowiadać drogi publiczne i ich usytuowanie (Dz. U 43, poz.430), </w:t>
      </w:r>
    </w:p>
    <w:p w:rsidR="004350B8" w:rsidRPr="00BE3A05" w:rsidRDefault="00381680" w:rsidP="00507912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Ustawą z dnia 10 kwietnia 2003 r. o szczególnych zasadach przygotowania i realizacji inwestycji w zakresie dróg publicznych (Dz. U. 2003 Nr 80 poz. 721 z </w:t>
      </w:r>
      <w:proofErr w:type="spellStart"/>
      <w:r w:rsidRPr="00BE3A05">
        <w:rPr>
          <w:color w:val="auto"/>
          <w:sz w:val="22"/>
          <w:szCs w:val="22"/>
        </w:rPr>
        <w:t>późn</w:t>
      </w:r>
      <w:proofErr w:type="spellEnd"/>
      <w:r w:rsidRPr="00BE3A05">
        <w:rPr>
          <w:color w:val="auto"/>
          <w:sz w:val="22"/>
          <w:szCs w:val="22"/>
        </w:rPr>
        <w:t xml:space="preserve">. zmianami) </w:t>
      </w:r>
    </w:p>
    <w:p w:rsidR="004350B8" w:rsidRPr="00BE3A05" w:rsidRDefault="00381680" w:rsidP="00507912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Rozporządzeniem Ministra Transportu i Gospodarki Morskiej nr 735 z dnia 30 maja 2000 r. w sprawie warunków technicznych, jakim powinny odpowiadać drogowe obiekty inżynierskie i ich usytuowanie (Dz. U. Nr 63 z dnia 3 sierpnia 2000 r.) i nr 430 z dnia 2 marca 1999 r. (Dz. U. Nr 43 z dnia 14 maja 1999 r.), </w:t>
      </w:r>
    </w:p>
    <w:p w:rsidR="004350B8" w:rsidRPr="00BE3A05" w:rsidRDefault="00381680" w:rsidP="00507912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Rozporządzeniem Ministra środowiska z dnia 8 lipca 2004 r. w sprawie warunków, jaki należy spełnić przy wprowadzaniu ścieków do wód lub ziemi, oraz w sprawie substancji szczególnie szkodliwych dla środowiska wodnego (Dz. U. Nr 168). </w:t>
      </w:r>
    </w:p>
    <w:p w:rsidR="004350B8" w:rsidRPr="00BE3A05" w:rsidRDefault="00381680" w:rsidP="00A56246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Ustawy z dnia </w:t>
      </w:r>
      <w:r w:rsidR="001510CC" w:rsidRPr="00BE3A05">
        <w:rPr>
          <w:color w:val="auto"/>
          <w:sz w:val="22"/>
          <w:szCs w:val="22"/>
        </w:rPr>
        <w:t xml:space="preserve">7 lipca </w:t>
      </w:r>
      <w:r w:rsidRPr="00BE3A05">
        <w:rPr>
          <w:color w:val="auto"/>
          <w:sz w:val="22"/>
          <w:szCs w:val="22"/>
        </w:rPr>
        <w:t>1994 Prawo budowlane (</w:t>
      </w:r>
      <w:proofErr w:type="spellStart"/>
      <w:r w:rsidR="00A56246" w:rsidRPr="00A56246">
        <w:rPr>
          <w:color w:val="auto"/>
          <w:sz w:val="22"/>
          <w:szCs w:val="22"/>
        </w:rPr>
        <w:t>t.j</w:t>
      </w:r>
      <w:proofErr w:type="spellEnd"/>
      <w:r w:rsidR="00A56246" w:rsidRPr="00A56246">
        <w:rPr>
          <w:color w:val="auto"/>
          <w:sz w:val="22"/>
          <w:szCs w:val="22"/>
        </w:rPr>
        <w:t xml:space="preserve">. Dz. U. z 2018 r. poz. 1202 z </w:t>
      </w:r>
      <w:proofErr w:type="spellStart"/>
      <w:r w:rsidR="00A56246" w:rsidRPr="00A56246">
        <w:rPr>
          <w:color w:val="auto"/>
          <w:sz w:val="22"/>
          <w:szCs w:val="22"/>
        </w:rPr>
        <w:t>późn</w:t>
      </w:r>
      <w:proofErr w:type="spellEnd"/>
      <w:r w:rsidR="00A56246" w:rsidRPr="00A56246">
        <w:rPr>
          <w:color w:val="auto"/>
          <w:sz w:val="22"/>
          <w:szCs w:val="22"/>
        </w:rPr>
        <w:t>. zm.).</w:t>
      </w:r>
    </w:p>
    <w:p w:rsidR="004350B8" w:rsidRPr="00BE3A05" w:rsidRDefault="00381680" w:rsidP="00507912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Rozporządzenie Ministra Transportu, Budownictwa i Gospodarki Morskiej z dnia 25 kwietnia 2012 r. w sprawie szczegółowego zakresu i formy projektu budowlanego (Dz. U. 2012 nr 0 poz. 462) </w:t>
      </w:r>
    </w:p>
    <w:p w:rsidR="00381680" w:rsidRPr="00BE3A05" w:rsidRDefault="00381680" w:rsidP="00507912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Rozporządzenia Ministra Infrastruktury z dnia </w:t>
      </w:r>
      <w:r w:rsidR="001510CC" w:rsidRPr="00BE3A05">
        <w:rPr>
          <w:color w:val="auto"/>
          <w:sz w:val="22"/>
          <w:szCs w:val="22"/>
        </w:rPr>
        <w:t xml:space="preserve">2 września </w:t>
      </w:r>
      <w:r w:rsidRPr="00BE3A05">
        <w:rPr>
          <w:color w:val="auto"/>
          <w:sz w:val="22"/>
          <w:szCs w:val="22"/>
        </w:rPr>
        <w:t xml:space="preserve">2004 r. w sprawie szczegółowego zakresu i formy dokumentacji projektowej, specyfikacji technicznej, wykonania i odbioru robót budowlanych oraz programu funkcjonalno-użytkowego (Dz. U. z 2013 r., poz. 1129),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4.6.7. Konsekwencje błędów i braków w przedmiocie zamówienia. </w:t>
      </w:r>
    </w:p>
    <w:p w:rsidR="004350B8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 przypadku niekompletności dokumentacji Wykonawca zobowiązany będzie do wykonania dokumentacji uzupełniającej i pokrycia w całości kosztów jej wykonania. </w:t>
      </w:r>
    </w:p>
    <w:p w:rsidR="00BA1E18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ponosi pełną odpowiedzialność prawną za przedmiot zamówienia i jego zgodność z obowiązującymi przepisami. </w:t>
      </w:r>
    </w:p>
    <w:p w:rsidR="00BA1E18" w:rsidRPr="00BE3A05" w:rsidRDefault="00BA1E18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381680" w:rsidRPr="00BE3A05" w:rsidRDefault="00381680" w:rsidP="005C796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>5. PRAWA AUTORSKIE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Wykonawca bezwarunkowo i bez ograniczeń zbywa prawa autorskie majątkowe na rzecz Zamawiającego zgodnie z odrębnymi przepisami dotyczącymi praw autorskich. W tym wyraża zgodę na wprowadzanie z</w:t>
      </w:r>
      <w:r w:rsidR="004350B8" w:rsidRPr="00BE3A05">
        <w:rPr>
          <w:color w:val="auto"/>
          <w:sz w:val="22"/>
          <w:szCs w:val="22"/>
        </w:rPr>
        <w:t>mian i użytkowanie zgodnie z § 10</w:t>
      </w:r>
      <w:r w:rsidRPr="00BE3A05">
        <w:rPr>
          <w:color w:val="auto"/>
          <w:sz w:val="22"/>
          <w:szCs w:val="22"/>
        </w:rPr>
        <w:t xml:space="preserve"> Projektu Umowy. </w:t>
      </w:r>
    </w:p>
    <w:p w:rsidR="005C7961" w:rsidRPr="00BE3A05" w:rsidRDefault="005C7961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381680" w:rsidRPr="00BE3A05" w:rsidRDefault="00381680" w:rsidP="005C796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>6. TERMIN WYKONANIA ZAMÓWIENIA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zobowiązany jest wykonać przedmiot umowy w terminie </w:t>
      </w:r>
      <w:r w:rsidR="00F71241">
        <w:rPr>
          <w:color w:val="auto"/>
          <w:sz w:val="22"/>
          <w:szCs w:val="22"/>
        </w:rPr>
        <w:t xml:space="preserve">do 31 października </w:t>
      </w:r>
      <w:r w:rsidR="008213E8" w:rsidRPr="00BE3A05">
        <w:rPr>
          <w:color w:val="auto"/>
          <w:sz w:val="22"/>
          <w:szCs w:val="22"/>
        </w:rPr>
        <w:t>2019 r.</w:t>
      </w:r>
      <w:r w:rsidR="00A56246">
        <w:rPr>
          <w:color w:val="auto"/>
          <w:sz w:val="22"/>
          <w:szCs w:val="22"/>
        </w:rPr>
        <w:t xml:space="preserve"> </w:t>
      </w:r>
      <w:r w:rsidRPr="00BE3A05">
        <w:rPr>
          <w:color w:val="auto"/>
          <w:sz w:val="22"/>
          <w:szCs w:val="22"/>
        </w:rPr>
        <w:t xml:space="preserve">zgodnie z ofertą Wykonawcy. Termin o którym mowa z zdaniu pierwszym Zamawiający uzna za dotrzymany z chwilą podpisania przez przedstawicieli Zamawiającego protokołu odbioru </w:t>
      </w:r>
      <w:r w:rsidR="008213E8" w:rsidRPr="00BE3A05">
        <w:rPr>
          <w:color w:val="auto"/>
          <w:sz w:val="22"/>
          <w:szCs w:val="22"/>
        </w:rPr>
        <w:t xml:space="preserve">końcowego </w:t>
      </w:r>
      <w:r w:rsidRPr="00BE3A05">
        <w:rPr>
          <w:color w:val="auto"/>
          <w:sz w:val="22"/>
          <w:szCs w:val="22"/>
        </w:rPr>
        <w:t xml:space="preserve">przedmiotu umowy, na warunkach określonych </w:t>
      </w:r>
      <w:r w:rsidR="00846291" w:rsidRPr="00BE3A05">
        <w:rPr>
          <w:color w:val="auto"/>
          <w:sz w:val="22"/>
          <w:szCs w:val="22"/>
        </w:rPr>
        <w:t>w Projekcie U</w:t>
      </w:r>
      <w:r w:rsidR="008213E8" w:rsidRPr="00BE3A05">
        <w:rPr>
          <w:color w:val="auto"/>
          <w:sz w:val="22"/>
          <w:szCs w:val="22"/>
        </w:rPr>
        <w:t xml:space="preserve">mowy. </w:t>
      </w:r>
      <w:r w:rsidR="00A56246">
        <w:rPr>
          <w:color w:val="auto"/>
          <w:sz w:val="22"/>
          <w:szCs w:val="22"/>
        </w:rPr>
        <w:t>W</w:t>
      </w:r>
      <w:r w:rsidRPr="00BE3A05">
        <w:rPr>
          <w:color w:val="auto"/>
          <w:sz w:val="22"/>
          <w:szCs w:val="22"/>
        </w:rPr>
        <w:t>ykon</w:t>
      </w:r>
      <w:r w:rsidR="00A56246">
        <w:rPr>
          <w:color w:val="auto"/>
          <w:sz w:val="22"/>
          <w:szCs w:val="22"/>
        </w:rPr>
        <w:t>anie przedmiotu umowy nastąpi z </w:t>
      </w:r>
      <w:r w:rsidRPr="00BE3A05">
        <w:rPr>
          <w:color w:val="auto"/>
          <w:sz w:val="22"/>
          <w:szCs w:val="22"/>
        </w:rPr>
        <w:t xml:space="preserve">chwilą dostarczenia Zamawiającemu decyzji ZRID. </w:t>
      </w:r>
    </w:p>
    <w:p w:rsidR="005C7961" w:rsidRPr="00BE3A05" w:rsidRDefault="005C7961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8213E8" w:rsidRPr="00BE3A05" w:rsidRDefault="003F0452" w:rsidP="005C7961">
      <w:pPr>
        <w:pStyle w:val="Default"/>
        <w:numPr>
          <w:ilvl w:val="0"/>
          <w:numId w:val="32"/>
        </w:numPr>
        <w:spacing w:line="360" w:lineRule="auto"/>
        <w:ind w:left="357" w:hanging="357"/>
        <w:jc w:val="center"/>
        <w:rPr>
          <w:b/>
          <w:color w:val="auto"/>
          <w:sz w:val="22"/>
          <w:szCs w:val="22"/>
        </w:rPr>
      </w:pPr>
      <w:r w:rsidRPr="00BE3A05">
        <w:rPr>
          <w:b/>
          <w:color w:val="auto"/>
          <w:sz w:val="22"/>
          <w:szCs w:val="22"/>
        </w:rPr>
        <w:t>NADZÓR AUTORSKI</w:t>
      </w:r>
    </w:p>
    <w:p w:rsidR="006963A7" w:rsidRPr="00BE3A05" w:rsidRDefault="008213E8" w:rsidP="00A56246">
      <w:pPr>
        <w:spacing w:after="0" w:line="360" w:lineRule="auto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  <w:color w:val="000000"/>
          <w:lang w:eastAsia="pl-PL"/>
        </w:rPr>
        <w:t xml:space="preserve">Wykonawca sprawować będzie nadzór autorski zgodnie z warunkami niniejszej </w:t>
      </w:r>
      <w:r w:rsidR="005C7961" w:rsidRPr="00BE3A05">
        <w:rPr>
          <w:rFonts w:ascii="Times New Roman" w:hAnsi="Times New Roman"/>
          <w:color w:val="000000"/>
          <w:lang w:eastAsia="pl-PL"/>
        </w:rPr>
        <w:t xml:space="preserve"> przewidzianymi w P</w:t>
      </w:r>
      <w:r w:rsidR="003F0452" w:rsidRPr="00BE3A05">
        <w:rPr>
          <w:rFonts w:ascii="Times New Roman" w:hAnsi="Times New Roman"/>
          <w:color w:val="000000"/>
          <w:lang w:eastAsia="pl-PL"/>
        </w:rPr>
        <w:t xml:space="preserve">rojekcie </w:t>
      </w:r>
      <w:r w:rsidRPr="00BE3A05">
        <w:rPr>
          <w:rFonts w:ascii="Times New Roman" w:hAnsi="Times New Roman"/>
          <w:color w:val="000000"/>
          <w:lang w:eastAsia="pl-PL"/>
        </w:rPr>
        <w:t xml:space="preserve">umowy, stosownie do art. 20 ust. 1 pkt 4 ustawy z dnia 7 lipca 1994 r. Prawo budowlane </w:t>
      </w:r>
      <w:r w:rsidR="00A56246" w:rsidRPr="00A56246">
        <w:rPr>
          <w:rFonts w:ascii="Times New Roman" w:hAnsi="Times New Roman"/>
          <w:color w:val="000000"/>
          <w:lang w:eastAsia="pl-PL"/>
        </w:rPr>
        <w:t>(</w:t>
      </w:r>
      <w:proofErr w:type="spellStart"/>
      <w:r w:rsidR="00A56246" w:rsidRPr="00A56246">
        <w:rPr>
          <w:rFonts w:ascii="Times New Roman" w:hAnsi="Times New Roman"/>
          <w:color w:val="000000"/>
          <w:lang w:eastAsia="pl-PL"/>
        </w:rPr>
        <w:t>t.j</w:t>
      </w:r>
      <w:proofErr w:type="spellEnd"/>
      <w:r w:rsidR="00A56246" w:rsidRPr="00A56246">
        <w:rPr>
          <w:rFonts w:ascii="Times New Roman" w:hAnsi="Times New Roman"/>
          <w:color w:val="000000"/>
          <w:lang w:eastAsia="pl-PL"/>
        </w:rPr>
        <w:t xml:space="preserve">. Dz. U. z 2018 r. poz. 1202 z </w:t>
      </w:r>
      <w:proofErr w:type="spellStart"/>
      <w:r w:rsidR="00A56246" w:rsidRPr="00A56246">
        <w:rPr>
          <w:rFonts w:ascii="Times New Roman" w:hAnsi="Times New Roman"/>
          <w:color w:val="000000"/>
          <w:lang w:eastAsia="pl-PL"/>
        </w:rPr>
        <w:t>późn</w:t>
      </w:r>
      <w:proofErr w:type="spellEnd"/>
      <w:r w:rsidR="00A56246" w:rsidRPr="00A56246">
        <w:rPr>
          <w:rFonts w:ascii="Times New Roman" w:hAnsi="Times New Roman"/>
          <w:color w:val="000000"/>
          <w:lang w:eastAsia="pl-PL"/>
        </w:rPr>
        <w:t>. zm.).</w:t>
      </w:r>
    </w:p>
    <w:sectPr w:rsidR="006963A7" w:rsidRPr="00BE3A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D6" w:rsidRDefault="008418D6" w:rsidP="008213E8">
      <w:pPr>
        <w:spacing w:after="0" w:line="240" w:lineRule="auto"/>
      </w:pPr>
      <w:r>
        <w:separator/>
      </w:r>
    </w:p>
  </w:endnote>
  <w:endnote w:type="continuationSeparator" w:id="0">
    <w:p w:rsidR="008418D6" w:rsidRDefault="008418D6" w:rsidP="0082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-1969341418"/>
      <w:docPartObj>
        <w:docPartGallery w:val="Page Numbers (Bottom of Page)"/>
        <w:docPartUnique/>
      </w:docPartObj>
    </w:sdtPr>
    <w:sdtEndPr/>
    <w:sdtContent>
      <w:p w:rsidR="008213E8" w:rsidRPr="008213E8" w:rsidRDefault="008213E8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8213E8">
          <w:rPr>
            <w:rFonts w:ascii="Times New Roman" w:hAnsi="Times New Roman"/>
            <w:sz w:val="20"/>
            <w:szCs w:val="20"/>
          </w:rPr>
          <w:fldChar w:fldCharType="begin"/>
        </w:r>
        <w:r w:rsidRPr="008213E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213E8">
          <w:rPr>
            <w:rFonts w:ascii="Times New Roman" w:hAnsi="Times New Roman"/>
            <w:sz w:val="20"/>
            <w:szCs w:val="20"/>
          </w:rPr>
          <w:fldChar w:fldCharType="separate"/>
        </w:r>
        <w:r w:rsidR="0045120E">
          <w:rPr>
            <w:rFonts w:ascii="Times New Roman" w:hAnsi="Times New Roman"/>
            <w:noProof/>
            <w:sz w:val="20"/>
            <w:szCs w:val="20"/>
          </w:rPr>
          <w:t>9</w:t>
        </w:r>
        <w:r w:rsidRPr="008213E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213E8" w:rsidRDefault="00821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D6" w:rsidRDefault="008418D6" w:rsidP="008213E8">
      <w:pPr>
        <w:spacing w:after="0" w:line="240" w:lineRule="auto"/>
      </w:pPr>
      <w:r>
        <w:separator/>
      </w:r>
    </w:p>
  </w:footnote>
  <w:footnote w:type="continuationSeparator" w:id="0">
    <w:p w:rsidR="008418D6" w:rsidRDefault="008418D6" w:rsidP="0082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1567A2"/>
    <w:multiLevelType w:val="hybridMultilevel"/>
    <w:tmpl w:val="A7B8A1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C7006D"/>
    <w:multiLevelType w:val="hybridMultilevel"/>
    <w:tmpl w:val="7158A8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2AB0F2"/>
    <w:multiLevelType w:val="hybridMultilevel"/>
    <w:tmpl w:val="7560F3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3BE4A7"/>
    <w:multiLevelType w:val="hybridMultilevel"/>
    <w:tmpl w:val="11A705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15F3FCD"/>
    <w:multiLevelType w:val="hybridMultilevel"/>
    <w:tmpl w:val="0BE33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95FA62"/>
    <w:multiLevelType w:val="hybridMultilevel"/>
    <w:tmpl w:val="AC92FC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31686C"/>
    <w:multiLevelType w:val="hybridMultilevel"/>
    <w:tmpl w:val="AE881E5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95697"/>
    <w:multiLevelType w:val="hybridMultilevel"/>
    <w:tmpl w:val="9BCD7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1D61A7"/>
    <w:multiLevelType w:val="hybridMultilevel"/>
    <w:tmpl w:val="40182E4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9F49F"/>
    <w:multiLevelType w:val="hybridMultilevel"/>
    <w:tmpl w:val="FC029A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C325261"/>
    <w:multiLevelType w:val="hybridMultilevel"/>
    <w:tmpl w:val="E72D0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34424D"/>
    <w:multiLevelType w:val="hybridMultilevel"/>
    <w:tmpl w:val="999A3C8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47362"/>
    <w:multiLevelType w:val="hybridMultilevel"/>
    <w:tmpl w:val="7526D14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06164"/>
    <w:multiLevelType w:val="hybridMultilevel"/>
    <w:tmpl w:val="B1BAB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97997"/>
    <w:multiLevelType w:val="hybridMultilevel"/>
    <w:tmpl w:val="EEDAE74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A2EAC"/>
    <w:multiLevelType w:val="hybridMultilevel"/>
    <w:tmpl w:val="7FC4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49FDC"/>
    <w:multiLevelType w:val="hybridMultilevel"/>
    <w:tmpl w:val="860381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D706D81"/>
    <w:multiLevelType w:val="hybridMultilevel"/>
    <w:tmpl w:val="7A4E7B1E"/>
    <w:lvl w:ilvl="0" w:tplc="C2BA0B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12582"/>
    <w:multiLevelType w:val="hybridMultilevel"/>
    <w:tmpl w:val="6C4F8B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1AB7F04"/>
    <w:multiLevelType w:val="hybridMultilevel"/>
    <w:tmpl w:val="46963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B03EE"/>
    <w:multiLevelType w:val="hybridMultilevel"/>
    <w:tmpl w:val="CCCC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4B2BF"/>
    <w:multiLevelType w:val="hybridMultilevel"/>
    <w:tmpl w:val="27CC55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133C23"/>
    <w:multiLevelType w:val="hybridMultilevel"/>
    <w:tmpl w:val="4ABC8EC4"/>
    <w:lvl w:ilvl="0" w:tplc="399EE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F45D2"/>
    <w:multiLevelType w:val="hybridMultilevel"/>
    <w:tmpl w:val="8C881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C2658F9"/>
    <w:multiLevelType w:val="hybridMultilevel"/>
    <w:tmpl w:val="0C1AAB5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B2140"/>
    <w:multiLevelType w:val="hybridMultilevel"/>
    <w:tmpl w:val="A1409F30"/>
    <w:lvl w:ilvl="0" w:tplc="B9265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BF384"/>
    <w:multiLevelType w:val="hybridMultilevel"/>
    <w:tmpl w:val="17B05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02540C9"/>
    <w:multiLevelType w:val="hybridMultilevel"/>
    <w:tmpl w:val="A28A31E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11705D6"/>
    <w:multiLevelType w:val="hybridMultilevel"/>
    <w:tmpl w:val="06A89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61028"/>
    <w:multiLevelType w:val="hybridMultilevel"/>
    <w:tmpl w:val="626A1A1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4745A"/>
    <w:multiLevelType w:val="hybridMultilevel"/>
    <w:tmpl w:val="D2386BA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65E7B"/>
    <w:multiLevelType w:val="hybridMultilevel"/>
    <w:tmpl w:val="2E1C3C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F5919F"/>
    <w:multiLevelType w:val="hybridMultilevel"/>
    <w:tmpl w:val="D2D367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6"/>
  </w:num>
  <w:num w:numId="2">
    <w:abstractNumId w:val="1"/>
  </w:num>
  <w:num w:numId="3">
    <w:abstractNumId w:val="5"/>
  </w:num>
  <w:num w:numId="4">
    <w:abstractNumId w:val="16"/>
  </w:num>
  <w:num w:numId="5">
    <w:abstractNumId w:val="4"/>
  </w:num>
  <w:num w:numId="6">
    <w:abstractNumId w:val="3"/>
  </w:num>
  <w:num w:numId="7">
    <w:abstractNumId w:val="2"/>
  </w:num>
  <w:num w:numId="8">
    <w:abstractNumId w:val="32"/>
  </w:num>
  <w:num w:numId="9">
    <w:abstractNumId w:val="10"/>
  </w:num>
  <w:num w:numId="10">
    <w:abstractNumId w:val="0"/>
  </w:num>
  <w:num w:numId="11">
    <w:abstractNumId w:val="18"/>
  </w:num>
  <w:num w:numId="12">
    <w:abstractNumId w:val="21"/>
  </w:num>
  <w:num w:numId="13">
    <w:abstractNumId w:val="9"/>
  </w:num>
  <w:num w:numId="14">
    <w:abstractNumId w:val="23"/>
  </w:num>
  <w:num w:numId="15">
    <w:abstractNumId w:val="7"/>
  </w:num>
  <w:num w:numId="16">
    <w:abstractNumId w:val="27"/>
  </w:num>
  <w:num w:numId="17">
    <w:abstractNumId w:val="31"/>
  </w:num>
  <w:num w:numId="18">
    <w:abstractNumId w:val="15"/>
  </w:num>
  <w:num w:numId="19">
    <w:abstractNumId w:val="25"/>
  </w:num>
  <w:num w:numId="20">
    <w:abstractNumId w:val="14"/>
  </w:num>
  <w:num w:numId="21">
    <w:abstractNumId w:val="6"/>
  </w:num>
  <w:num w:numId="22">
    <w:abstractNumId w:val="8"/>
  </w:num>
  <w:num w:numId="23">
    <w:abstractNumId w:val="20"/>
  </w:num>
  <w:num w:numId="24">
    <w:abstractNumId w:val="13"/>
  </w:num>
  <w:num w:numId="25">
    <w:abstractNumId w:val="11"/>
  </w:num>
  <w:num w:numId="26">
    <w:abstractNumId w:val="12"/>
  </w:num>
  <w:num w:numId="27">
    <w:abstractNumId w:val="24"/>
  </w:num>
  <w:num w:numId="28">
    <w:abstractNumId w:val="30"/>
  </w:num>
  <w:num w:numId="29">
    <w:abstractNumId w:val="19"/>
  </w:num>
  <w:num w:numId="30">
    <w:abstractNumId w:val="22"/>
  </w:num>
  <w:num w:numId="31">
    <w:abstractNumId w:val="17"/>
  </w:num>
  <w:num w:numId="32">
    <w:abstractNumId w:val="2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80"/>
    <w:rsid w:val="00044B8A"/>
    <w:rsid w:val="0005625A"/>
    <w:rsid w:val="000D73F6"/>
    <w:rsid w:val="001510CC"/>
    <w:rsid w:val="0018218A"/>
    <w:rsid w:val="001B41F9"/>
    <w:rsid w:val="002A1B92"/>
    <w:rsid w:val="00312064"/>
    <w:rsid w:val="00340A90"/>
    <w:rsid w:val="00381680"/>
    <w:rsid w:val="003F0452"/>
    <w:rsid w:val="0042392B"/>
    <w:rsid w:val="004350B8"/>
    <w:rsid w:val="0045120E"/>
    <w:rsid w:val="00455C0A"/>
    <w:rsid w:val="00507912"/>
    <w:rsid w:val="005C7961"/>
    <w:rsid w:val="005F0DDF"/>
    <w:rsid w:val="006963A7"/>
    <w:rsid w:val="006A499F"/>
    <w:rsid w:val="007052E0"/>
    <w:rsid w:val="00721146"/>
    <w:rsid w:val="007342D9"/>
    <w:rsid w:val="008213E8"/>
    <w:rsid w:val="008418D6"/>
    <w:rsid w:val="00846291"/>
    <w:rsid w:val="008C1DFE"/>
    <w:rsid w:val="00967BB8"/>
    <w:rsid w:val="00A56246"/>
    <w:rsid w:val="00B8514B"/>
    <w:rsid w:val="00BA1E18"/>
    <w:rsid w:val="00BB5F11"/>
    <w:rsid w:val="00BE3A05"/>
    <w:rsid w:val="00C36AA7"/>
    <w:rsid w:val="00CA0FFD"/>
    <w:rsid w:val="00CA455B"/>
    <w:rsid w:val="00DD258C"/>
    <w:rsid w:val="00E26FBF"/>
    <w:rsid w:val="00F042D4"/>
    <w:rsid w:val="00F050FC"/>
    <w:rsid w:val="00F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59B7-8048-4B3B-AB3F-B70B2D77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1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2392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qFormat/>
    <w:locked/>
    <w:rsid w:val="0042392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3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3E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3058</Words>
  <Characters>18351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6</cp:revision>
  <cp:lastPrinted>2018-11-29T12:27:00Z</cp:lastPrinted>
  <dcterms:created xsi:type="dcterms:W3CDTF">2018-11-19T13:21:00Z</dcterms:created>
  <dcterms:modified xsi:type="dcterms:W3CDTF">2018-11-29T13:18:00Z</dcterms:modified>
</cp:coreProperties>
</file>